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CD" w:rsidRPr="000D595C" w:rsidRDefault="0050402D" w:rsidP="00BD5CCD">
      <w:pPr>
        <w:pStyle w:val="Default"/>
        <w:ind w:left="5184" w:firstLine="1296"/>
        <w:rPr>
          <w:sz w:val="23"/>
          <w:szCs w:val="23"/>
        </w:rPr>
      </w:pPr>
      <w:r>
        <w:rPr>
          <w:sz w:val="23"/>
          <w:szCs w:val="23"/>
        </w:rPr>
        <w:t>0</w:t>
      </w:r>
      <w:r w:rsidR="00BD5CCD" w:rsidRPr="000D595C">
        <w:rPr>
          <w:sz w:val="23"/>
          <w:szCs w:val="23"/>
        </w:rPr>
        <w:t xml:space="preserve">Supaprastinto atviro </w:t>
      </w:r>
    </w:p>
    <w:p w:rsidR="00BD5CCD" w:rsidRPr="000D595C" w:rsidRDefault="00BD5CCD" w:rsidP="00BD5CCD">
      <w:pPr>
        <w:pStyle w:val="Default"/>
        <w:ind w:left="5184" w:firstLine="1296"/>
        <w:rPr>
          <w:sz w:val="23"/>
          <w:szCs w:val="23"/>
        </w:rPr>
      </w:pPr>
      <w:r w:rsidRPr="000D595C">
        <w:rPr>
          <w:sz w:val="23"/>
          <w:szCs w:val="23"/>
        </w:rPr>
        <w:t>konkurso sąlygų</w:t>
      </w:r>
    </w:p>
    <w:p w:rsidR="00BD5CCD" w:rsidRDefault="00CC4ACD" w:rsidP="00BD5CCD">
      <w:pPr>
        <w:pStyle w:val="Default"/>
        <w:ind w:left="5184" w:firstLine="1296"/>
        <w:rPr>
          <w:sz w:val="23"/>
          <w:szCs w:val="23"/>
        </w:rPr>
      </w:pPr>
      <w:r>
        <w:rPr>
          <w:sz w:val="23"/>
          <w:szCs w:val="23"/>
        </w:rPr>
        <w:t>5</w:t>
      </w:r>
      <w:r w:rsidR="00BD5CCD" w:rsidRPr="000D595C">
        <w:rPr>
          <w:sz w:val="23"/>
          <w:szCs w:val="23"/>
        </w:rPr>
        <w:t xml:space="preserve"> priedas</w:t>
      </w:r>
    </w:p>
    <w:p w:rsidR="00BD5CCD" w:rsidRDefault="00BD5CCD" w:rsidP="002E120B">
      <w:pPr>
        <w:jc w:val="center"/>
        <w:rPr>
          <w:b/>
        </w:rPr>
      </w:pPr>
    </w:p>
    <w:p w:rsidR="002E120B" w:rsidRPr="00304336" w:rsidRDefault="002E120B" w:rsidP="002E120B">
      <w:pPr>
        <w:jc w:val="center"/>
        <w:rPr>
          <w:b/>
          <w:szCs w:val="24"/>
        </w:rPr>
      </w:pPr>
      <w:r w:rsidRPr="00304336">
        <w:rPr>
          <w:b/>
          <w:szCs w:val="24"/>
        </w:rPr>
        <w:t xml:space="preserve">PRELIMINARIOJI </w:t>
      </w:r>
      <w:r w:rsidR="001D628C" w:rsidRPr="00304336">
        <w:rPr>
          <w:b/>
          <w:szCs w:val="24"/>
        </w:rPr>
        <w:t xml:space="preserve">TARNYBINIŲ </w:t>
      </w:r>
      <w:r w:rsidRPr="00304336">
        <w:rPr>
          <w:b/>
          <w:szCs w:val="24"/>
        </w:rPr>
        <w:t>KELIONIŲ ORGANIZAVIMO</w:t>
      </w:r>
    </w:p>
    <w:p w:rsidR="0098587F" w:rsidRPr="00304336" w:rsidRDefault="002E120B" w:rsidP="002E120B">
      <w:pPr>
        <w:jc w:val="center"/>
        <w:rPr>
          <w:b/>
          <w:szCs w:val="24"/>
        </w:rPr>
      </w:pPr>
      <w:r w:rsidRPr="00304336">
        <w:rPr>
          <w:b/>
          <w:szCs w:val="24"/>
        </w:rPr>
        <w:t>PASLAUGŲ PIRKIMO SUTARTIS NR.</w:t>
      </w:r>
    </w:p>
    <w:p w:rsidR="002E120B" w:rsidRPr="00304336" w:rsidRDefault="002E120B" w:rsidP="002E120B">
      <w:pPr>
        <w:jc w:val="center"/>
        <w:rPr>
          <w:szCs w:val="24"/>
        </w:rPr>
      </w:pPr>
    </w:p>
    <w:p w:rsidR="002E120B" w:rsidRPr="00304336" w:rsidRDefault="002E120B" w:rsidP="002E120B">
      <w:pPr>
        <w:jc w:val="center"/>
        <w:rPr>
          <w:szCs w:val="24"/>
        </w:rPr>
      </w:pPr>
      <w:r w:rsidRPr="00304336">
        <w:rPr>
          <w:szCs w:val="24"/>
        </w:rPr>
        <w:t xml:space="preserve">201                              d. </w:t>
      </w:r>
    </w:p>
    <w:p w:rsidR="002E120B" w:rsidRPr="00304336" w:rsidRDefault="002E120B" w:rsidP="002E120B">
      <w:pPr>
        <w:jc w:val="center"/>
        <w:rPr>
          <w:szCs w:val="24"/>
        </w:rPr>
      </w:pPr>
      <w:r w:rsidRPr="00304336">
        <w:rPr>
          <w:szCs w:val="24"/>
        </w:rPr>
        <w:t>Vilnius</w:t>
      </w:r>
    </w:p>
    <w:p w:rsidR="002E120B" w:rsidRPr="00304336" w:rsidRDefault="002E120B">
      <w:pPr>
        <w:rPr>
          <w:szCs w:val="24"/>
        </w:rPr>
      </w:pPr>
    </w:p>
    <w:p w:rsidR="002E120B" w:rsidRPr="00304336" w:rsidRDefault="002E120B" w:rsidP="00BD5CCD">
      <w:pPr>
        <w:jc w:val="both"/>
        <w:rPr>
          <w:szCs w:val="24"/>
        </w:rPr>
      </w:pPr>
      <w:r w:rsidRPr="00304336">
        <w:rPr>
          <w:szCs w:val="24"/>
        </w:rPr>
        <w:t>Aplinkos apsaugos agentūra, juridinio asmens kodas                      , kurios registruota buveinė yra A. Juozapavičiaus g.</w:t>
      </w:r>
      <w:r w:rsidR="00304336">
        <w:rPr>
          <w:szCs w:val="24"/>
        </w:rPr>
        <w:t xml:space="preserve"> </w:t>
      </w:r>
      <w:r w:rsidR="00345FBC">
        <w:rPr>
          <w:szCs w:val="24"/>
        </w:rPr>
        <w:t>9</w:t>
      </w:r>
      <w:r w:rsidRPr="00304336">
        <w:rPr>
          <w:szCs w:val="24"/>
        </w:rPr>
        <w:t xml:space="preserve"> Vilnius, duomenys kaupiami ir saugomi Lietuvos Respublikos juridinių asmenų registre, atstovaujama direktoriaus                          , veikiančio pagal įstaigos nuostatu</w:t>
      </w:r>
      <w:r w:rsidR="00304336">
        <w:rPr>
          <w:szCs w:val="24"/>
        </w:rPr>
        <w:t>s</w:t>
      </w:r>
      <w:r w:rsidRPr="00304336">
        <w:rPr>
          <w:szCs w:val="24"/>
        </w:rPr>
        <w:t xml:space="preserve"> (toliau – </w:t>
      </w:r>
      <w:r w:rsidRPr="00304336">
        <w:rPr>
          <w:b/>
          <w:szCs w:val="24"/>
        </w:rPr>
        <w:t>Perkančioji organizacija</w:t>
      </w:r>
      <w:r w:rsidRPr="00304336">
        <w:rPr>
          <w:szCs w:val="24"/>
        </w:rPr>
        <w:t>)</w:t>
      </w:r>
    </w:p>
    <w:p w:rsidR="002E120B" w:rsidRPr="00304336" w:rsidRDefault="002E120B" w:rsidP="00BD5CCD">
      <w:pPr>
        <w:jc w:val="both"/>
        <w:rPr>
          <w:szCs w:val="24"/>
        </w:rPr>
      </w:pPr>
      <w:r w:rsidRPr="00304336">
        <w:rPr>
          <w:szCs w:val="24"/>
        </w:rPr>
        <w:t>ir</w:t>
      </w:r>
    </w:p>
    <w:p w:rsidR="00056DA7" w:rsidRPr="00304336" w:rsidRDefault="00056DA7" w:rsidP="00BD5CCD">
      <w:pPr>
        <w:jc w:val="both"/>
        <w:rPr>
          <w:szCs w:val="24"/>
        </w:rPr>
      </w:pPr>
      <w:r w:rsidRPr="00304336">
        <w:rPr>
          <w:szCs w:val="24"/>
        </w:rPr>
        <w:t xml:space="preserve">                              , juridinio asmens kodas                         , kurios registruota buveinė yra               </w:t>
      </w:r>
    </w:p>
    <w:p w:rsidR="002E120B" w:rsidRPr="00304336" w:rsidRDefault="00056DA7" w:rsidP="00BD5CCD">
      <w:pPr>
        <w:jc w:val="both"/>
        <w:rPr>
          <w:b/>
          <w:szCs w:val="24"/>
        </w:rPr>
      </w:pPr>
      <w:r w:rsidRPr="00304336">
        <w:rPr>
          <w:szCs w:val="24"/>
        </w:rPr>
        <w:t>, duomenys apie bendrovę kaupiami ir sa</w:t>
      </w:r>
      <w:r w:rsidR="001D628C" w:rsidRPr="00304336">
        <w:rPr>
          <w:szCs w:val="24"/>
        </w:rPr>
        <w:t>ugomi Lietuvos Respublikos juri</w:t>
      </w:r>
      <w:r w:rsidRPr="00304336">
        <w:rPr>
          <w:szCs w:val="24"/>
        </w:rPr>
        <w:t>di</w:t>
      </w:r>
      <w:r w:rsidR="001D628C" w:rsidRPr="00304336">
        <w:rPr>
          <w:szCs w:val="24"/>
        </w:rPr>
        <w:t>n</w:t>
      </w:r>
      <w:r w:rsidR="00304336">
        <w:rPr>
          <w:szCs w:val="24"/>
        </w:rPr>
        <w:t>ių asmenų</w:t>
      </w:r>
      <w:r w:rsidR="001D628C" w:rsidRPr="00304336">
        <w:rPr>
          <w:szCs w:val="24"/>
        </w:rPr>
        <w:t xml:space="preserve"> registre, atstovaujama                              , veikiančio pagal įstatus ar </w:t>
      </w:r>
      <w:r w:rsidR="001D628C" w:rsidRPr="00304336">
        <w:rPr>
          <w:i/>
          <w:szCs w:val="24"/>
        </w:rPr>
        <w:t xml:space="preserve">įgaliojimą XXX, išduotą  </w:t>
      </w:r>
      <w:r w:rsidR="001D628C" w:rsidRPr="00304336">
        <w:rPr>
          <w:szCs w:val="24"/>
        </w:rPr>
        <w:t>(toliau</w:t>
      </w:r>
      <w:r w:rsidR="001D628C" w:rsidRPr="00304336">
        <w:rPr>
          <w:i/>
          <w:szCs w:val="24"/>
        </w:rPr>
        <w:t xml:space="preserve"> - - </w:t>
      </w:r>
      <w:r w:rsidR="001D628C" w:rsidRPr="00304336">
        <w:rPr>
          <w:b/>
          <w:szCs w:val="24"/>
        </w:rPr>
        <w:t>Paslaugos teikėjas)</w:t>
      </w:r>
      <w:r w:rsidR="001D628C" w:rsidRPr="00304336">
        <w:rPr>
          <w:szCs w:val="24"/>
        </w:rPr>
        <w:t>,</w:t>
      </w:r>
    </w:p>
    <w:p w:rsidR="001D628C" w:rsidRPr="00304336" w:rsidRDefault="00304336" w:rsidP="00BD5CCD">
      <w:pPr>
        <w:jc w:val="both"/>
        <w:rPr>
          <w:b/>
          <w:szCs w:val="24"/>
        </w:rPr>
      </w:pPr>
      <w:r>
        <w:rPr>
          <w:szCs w:val="24"/>
        </w:rPr>
        <w:t xml:space="preserve"> Toliau </w:t>
      </w:r>
      <w:r w:rsidR="001D628C" w:rsidRPr="00304336">
        <w:rPr>
          <w:szCs w:val="24"/>
        </w:rPr>
        <w:t xml:space="preserve">Perkančioji organizacija ir Paslaugos teikėjas kartu vadinami </w:t>
      </w:r>
      <w:r w:rsidR="001D628C" w:rsidRPr="00304336">
        <w:rPr>
          <w:b/>
          <w:szCs w:val="24"/>
        </w:rPr>
        <w:t>Šalimis</w:t>
      </w:r>
      <w:r w:rsidR="001D628C" w:rsidRPr="00304336">
        <w:rPr>
          <w:szCs w:val="24"/>
        </w:rPr>
        <w:t xml:space="preserve">, o kiekvienas atskirai –  </w:t>
      </w:r>
      <w:r w:rsidR="001D628C" w:rsidRPr="00304336">
        <w:rPr>
          <w:b/>
          <w:szCs w:val="24"/>
        </w:rPr>
        <w:t>Šalimi,</w:t>
      </w:r>
    </w:p>
    <w:p w:rsidR="001D628C" w:rsidRPr="00304336" w:rsidRDefault="001D628C" w:rsidP="00BD5CCD">
      <w:pPr>
        <w:jc w:val="both"/>
        <w:rPr>
          <w:szCs w:val="24"/>
        </w:rPr>
      </w:pPr>
      <w:r w:rsidRPr="00304336">
        <w:rPr>
          <w:szCs w:val="24"/>
        </w:rPr>
        <w:t xml:space="preserve">Atsižvelgdamos į tai, kad: </w:t>
      </w:r>
    </w:p>
    <w:p w:rsidR="001D628C" w:rsidRPr="00304336" w:rsidRDefault="001D628C" w:rsidP="00BD5CCD">
      <w:pPr>
        <w:jc w:val="both"/>
        <w:rPr>
          <w:szCs w:val="24"/>
        </w:rPr>
      </w:pPr>
      <w:r w:rsidRPr="00304336">
        <w:rPr>
          <w:szCs w:val="24"/>
        </w:rPr>
        <w:t>Paslaugos teikėjo pasiūlymas buvo pripažintas laimėjusiu perkančiosios organizacijos skelbtame tarnybinių kelionių organizavimo paslaugų viešojo pirkimo konkursą (pirkimo Nr. XXXX)</w:t>
      </w:r>
    </w:p>
    <w:p w:rsidR="001D628C" w:rsidRPr="00304336" w:rsidRDefault="001D628C" w:rsidP="00BD5CCD">
      <w:pPr>
        <w:jc w:val="both"/>
        <w:rPr>
          <w:szCs w:val="24"/>
        </w:rPr>
      </w:pPr>
      <w:r w:rsidRPr="00304336">
        <w:rPr>
          <w:szCs w:val="24"/>
        </w:rPr>
        <w:t>Paslaugos teikėjas siūlo Perkančiajai organizacijai pirkimo dokumentus ir reikalavimus atitinkančias paslaugas, o Perkančioji organizacija pageidauja jas įsigyti,</w:t>
      </w:r>
    </w:p>
    <w:p w:rsidR="001D628C" w:rsidRPr="00304336" w:rsidRDefault="001D628C" w:rsidP="00BD5CCD">
      <w:pPr>
        <w:jc w:val="both"/>
        <w:rPr>
          <w:szCs w:val="24"/>
        </w:rPr>
      </w:pPr>
      <w:r w:rsidRPr="00304336">
        <w:rPr>
          <w:szCs w:val="24"/>
        </w:rPr>
        <w:t xml:space="preserve">Šalys, pageidaudamos prisiimti sutartinius įsipareigojimus, susitaria ir sudaro šią preliminariąją tarnybinių kelionių organizavimo paslaugų pirkimo sutartį (toliau – </w:t>
      </w:r>
      <w:r w:rsidRPr="00304336">
        <w:rPr>
          <w:b/>
          <w:szCs w:val="24"/>
        </w:rPr>
        <w:t>Preliminarioji sutartis</w:t>
      </w:r>
      <w:r w:rsidRPr="00304336">
        <w:rPr>
          <w:szCs w:val="24"/>
        </w:rPr>
        <w:t>)</w:t>
      </w:r>
      <w:r w:rsidR="00535741" w:rsidRPr="00304336">
        <w:rPr>
          <w:szCs w:val="24"/>
        </w:rPr>
        <w:t>, kurios pagrindu ir nustatytomis sąlygomis sudarinės pagrindines tarnybinių kelionių organizavimo pasl</w:t>
      </w:r>
      <w:r w:rsidR="00304336">
        <w:rPr>
          <w:szCs w:val="24"/>
        </w:rPr>
        <w:t xml:space="preserve">augų pirkimo sutartis (toliau – </w:t>
      </w:r>
      <w:r w:rsidR="00535741" w:rsidRPr="00304336">
        <w:rPr>
          <w:szCs w:val="24"/>
        </w:rPr>
        <w:t>Pagrindinė sutartis).</w:t>
      </w:r>
    </w:p>
    <w:p w:rsidR="00535741" w:rsidRPr="00304336" w:rsidRDefault="00535741" w:rsidP="00BD5CCD">
      <w:pPr>
        <w:jc w:val="both"/>
        <w:rPr>
          <w:b/>
          <w:szCs w:val="24"/>
        </w:rPr>
      </w:pPr>
    </w:p>
    <w:p w:rsidR="001D628C" w:rsidRDefault="001D628C" w:rsidP="007228EB">
      <w:pPr>
        <w:jc w:val="center"/>
        <w:rPr>
          <w:b/>
          <w:szCs w:val="24"/>
        </w:rPr>
      </w:pPr>
      <w:r w:rsidRPr="00304336">
        <w:rPr>
          <w:b/>
          <w:szCs w:val="24"/>
        </w:rPr>
        <w:t>I. PRELIMINARIOJOJE SUTARTYJE VARTOJAMOS SĄVOKOS</w:t>
      </w:r>
    </w:p>
    <w:p w:rsidR="00D05E52" w:rsidRPr="00304336" w:rsidRDefault="00D05E52" w:rsidP="007228EB">
      <w:pPr>
        <w:jc w:val="center"/>
        <w:rPr>
          <w:b/>
          <w:szCs w:val="24"/>
        </w:rPr>
      </w:pPr>
    </w:p>
    <w:p w:rsidR="001D628C" w:rsidRPr="00304336" w:rsidRDefault="00535741" w:rsidP="00BD5CCD">
      <w:pPr>
        <w:jc w:val="both"/>
        <w:rPr>
          <w:szCs w:val="24"/>
        </w:rPr>
      </w:pPr>
      <w:r w:rsidRPr="00304336">
        <w:rPr>
          <w:szCs w:val="24"/>
          <w:lang w:val="en-US"/>
        </w:rPr>
        <w:t xml:space="preserve">1.1. </w:t>
      </w:r>
      <w:r w:rsidRPr="00304336">
        <w:rPr>
          <w:szCs w:val="24"/>
        </w:rPr>
        <w:t>Sutartyje naudojamos sąvokos</w:t>
      </w:r>
    </w:p>
    <w:p w:rsidR="001D628C" w:rsidRPr="00304336" w:rsidRDefault="00C70C72" w:rsidP="00BD5CCD">
      <w:pPr>
        <w:jc w:val="both"/>
        <w:rPr>
          <w:szCs w:val="24"/>
        </w:rPr>
      </w:pPr>
      <w:r w:rsidRPr="00304336">
        <w:rPr>
          <w:szCs w:val="24"/>
        </w:rPr>
        <w:t>1.</w:t>
      </w:r>
      <w:r w:rsidR="00535741" w:rsidRPr="00304336">
        <w:rPr>
          <w:szCs w:val="24"/>
        </w:rPr>
        <w:t>1.</w:t>
      </w:r>
      <w:r w:rsidRPr="00304336">
        <w:rPr>
          <w:szCs w:val="24"/>
        </w:rPr>
        <w:t>1</w:t>
      </w:r>
      <w:r w:rsidR="00304336">
        <w:rPr>
          <w:szCs w:val="24"/>
        </w:rPr>
        <w:t xml:space="preserve">. </w:t>
      </w:r>
      <w:r w:rsidR="00304336" w:rsidRPr="00304336">
        <w:rPr>
          <w:b/>
          <w:szCs w:val="24"/>
        </w:rPr>
        <w:t>paslaugos</w:t>
      </w:r>
      <w:r w:rsidR="00304336">
        <w:rPr>
          <w:szCs w:val="24"/>
        </w:rPr>
        <w:t xml:space="preserve"> </w:t>
      </w:r>
      <w:r w:rsidR="00304336" w:rsidRPr="00304336">
        <w:rPr>
          <w:szCs w:val="24"/>
        </w:rPr>
        <w:t>–</w:t>
      </w:r>
      <w:r w:rsidR="001D628C" w:rsidRPr="00304336">
        <w:rPr>
          <w:szCs w:val="24"/>
        </w:rPr>
        <w:t xml:space="preserve"> Sutarties 1 priede „Techninė specifikacija“</w:t>
      </w:r>
      <w:r w:rsidR="00304336">
        <w:rPr>
          <w:szCs w:val="24"/>
        </w:rPr>
        <w:t xml:space="preserve"> nurodytos paslaugos;</w:t>
      </w:r>
    </w:p>
    <w:p w:rsidR="001D628C" w:rsidRPr="00304336" w:rsidRDefault="00C70C72" w:rsidP="00BD5CCD">
      <w:pPr>
        <w:jc w:val="both"/>
        <w:rPr>
          <w:szCs w:val="24"/>
        </w:rPr>
      </w:pPr>
      <w:r w:rsidRPr="00304336">
        <w:rPr>
          <w:szCs w:val="24"/>
        </w:rPr>
        <w:t>1.</w:t>
      </w:r>
      <w:r w:rsidR="00535741" w:rsidRPr="00304336">
        <w:rPr>
          <w:szCs w:val="24"/>
        </w:rPr>
        <w:t>1.</w:t>
      </w:r>
      <w:r w:rsidR="001D628C" w:rsidRPr="00304336">
        <w:rPr>
          <w:szCs w:val="24"/>
        </w:rPr>
        <w:t xml:space="preserve">2. </w:t>
      </w:r>
      <w:r w:rsidR="001D628C" w:rsidRPr="00304336">
        <w:rPr>
          <w:b/>
          <w:szCs w:val="24"/>
        </w:rPr>
        <w:t>Preliminariosios sutarties kaina</w:t>
      </w:r>
      <w:r w:rsidR="00304336">
        <w:rPr>
          <w:szCs w:val="24"/>
        </w:rPr>
        <w:t xml:space="preserve"> – Sutarties 3.2 </w:t>
      </w:r>
      <w:r w:rsidR="001D628C" w:rsidRPr="00304336">
        <w:rPr>
          <w:szCs w:val="24"/>
        </w:rPr>
        <w:t>papunktyje nurodyta kaina</w:t>
      </w:r>
      <w:r w:rsidR="00304336">
        <w:rPr>
          <w:szCs w:val="24"/>
        </w:rPr>
        <w:t>;</w:t>
      </w:r>
    </w:p>
    <w:p w:rsidR="001D628C" w:rsidRPr="00304336" w:rsidRDefault="00C70C72" w:rsidP="00BD5CCD">
      <w:pPr>
        <w:jc w:val="both"/>
        <w:rPr>
          <w:szCs w:val="24"/>
        </w:rPr>
      </w:pPr>
      <w:r w:rsidRPr="00304336">
        <w:rPr>
          <w:szCs w:val="24"/>
        </w:rPr>
        <w:t>1.</w:t>
      </w:r>
      <w:r w:rsidR="00535741" w:rsidRPr="00304336">
        <w:rPr>
          <w:szCs w:val="24"/>
        </w:rPr>
        <w:t>1.</w:t>
      </w:r>
      <w:r w:rsidR="00793154" w:rsidRPr="00304336">
        <w:rPr>
          <w:szCs w:val="24"/>
        </w:rPr>
        <w:t xml:space="preserve">3. </w:t>
      </w:r>
      <w:r w:rsidR="00793154" w:rsidRPr="00304336">
        <w:rPr>
          <w:b/>
          <w:szCs w:val="24"/>
        </w:rPr>
        <w:t>Paslaugų kaina</w:t>
      </w:r>
      <w:r w:rsidR="00793154" w:rsidRPr="00304336">
        <w:rPr>
          <w:szCs w:val="24"/>
        </w:rPr>
        <w:t xml:space="preserve"> – Sutarties 2 priede „</w:t>
      </w:r>
      <w:r w:rsidR="00304336" w:rsidRPr="00304336">
        <w:rPr>
          <w:bCs/>
          <w:szCs w:val="24"/>
        </w:rPr>
        <w:t>Paslaugų teikėjo Konkur</w:t>
      </w:r>
      <w:r w:rsidR="00304336">
        <w:rPr>
          <w:bCs/>
          <w:szCs w:val="24"/>
        </w:rPr>
        <w:t>se pateiktas</w:t>
      </w:r>
      <w:r w:rsidR="00304336" w:rsidRPr="00304336">
        <w:rPr>
          <w:bCs/>
          <w:szCs w:val="24"/>
        </w:rPr>
        <w:t xml:space="preserve"> </w:t>
      </w:r>
      <w:r w:rsidR="00304336">
        <w:rPr>
          <w:bCs/>
          <w:szCs w:val="24"/>
        </w:rPr>
        <w:t>pasiūlymas</w:t>
      </w:r>
      <w:r w:rsidR="00793154" w:rsidRPr="00304336">
        <w:rPr>
          <w:szCs w:val="24"/>
        </w:rPr>
        <w:t>“ nurody</w:t>
      </w:r>
      <w:r w:rsidR="00304336">
        <w:rPr>
          <w:szCs w:val="24"/>
        </w:rPr>
        <w:t>ta Paslaugų kaina;</w:t>
      </w:r>
    </w:p>
    <w:p w:rsidR="00793154" w:rsidRPr="00304336" w:rsidRDefault="00C70C72" w:rsidP="00BD5CCD">
      <w:pPr>
        <w:jc w:val="both"/>
        <w:rPr>
          <w:szCs w:val="24"/>
        </w:rPr>
      </w:pPr>
      <w:r w:rsidRPr="00304336">
        <w:rPr>
          <w:szCs w:val="24"/>
        </w:rPr>
        <w:t>1.</w:t>
      </w:r>
      <w:r w:rsidR="00535741" w:rsidRPr="00304336">
        <w:rPr>
          <w:szCs w:val="24"/>
        </w:rPr>
        <w:t>1.</w:t>
      </w:r>
      <w:r w:rsidR="00C47AF6" w:rsidRPr="00304336">
        <w:rPr>
          <w:szCs w:val="24"/>
        </w:rPr>
        <w:t xml:space="preserve">4. </w:t>
      </w:r>
      <w:r w:rsidR="00C47AF6" w:rsidRPr="00304336">
        <w:rPr>
          <w:b/>
          <w:szCs w:val="24"/>
        </w:rPr>
        <w:t>PVM</w:t>
      </w:r>
      <w:r w:rsidR="00304336">
        <w:rPr>
          <w:szCs w:val="24"/>
        </w:rPr>
        <w:t xml:space="preserve"> – pridėtinės vertės mokestis;</w:t>
      </w:r>
    </w:p>
    <w:p w:rsidR="00C47AF6" w:rsidRPr="00304336" w:rsidRDefault="00C70C72" w:rsidP="00BD5CCD">
      <w:pPr>
        <w:jc w:val="both"/>
        <w:rPr>
          <w:szCs w:val="24"/>
        </w:rPr>
      </w:pPr>
      <w:r w:rsidRPr="00304336">
        <w:rPr>
          <w:szCs w:val="24"/>
        </w:rPr>
        <w:t>1.</w:t>
      </w:r>
      <w:r w:rsidR="00535741" w:rsidRPr="00304336">
        <w:rPr>
          <w:szCs w:val="24"/>
        </w:rPr>
        <w:t>1.</w:t>
      </w:r>
      <w:r w:rsidR="00C47AF6" w:rsidRPr="00304336">
        <w:rPr>
          <w:szCs w:val="24"/>
        </w:rPr>
        <w:t xml:space="preserve">5. </w:t>
      </w:r>
      <w:r w:rsidR="00C47AF6" w:rsidRPr="00304336">
        <w:rPr>
          <w:b/>
          <w:szCs w:val="24"/>
        </w:rPr>
        <w:t>Atnaujintas paslaugų teikėjų varžymasis</w:t>
      </w:r>
      <w:r w:rsidR="00C47AF6" w:rsidRPr="00304336">
        <w:rPr>
          <w:szCs w:val="24"/>
        </w:rPr>
        <w:t xml:space="preserve"> – Perkančiosios organizacijos suformuotas užsakymas elektroniniu paštu arba faksu išsiunčiamas visiems paslaugų teikėjams, su kuriais sudaryta Pre</w:t>
      </w:r>
      <w:r w:rsidR="00535741" w:rsidRPr="00304336">
        <w:rPr>
          <w:szCs w:val="24"/>
        </w:rPr>
        <w:t>li</w:t>
      </w:r>
      <w:r w:rsidR="00C47AF6" w:rsidRPr="00304336">
        <w:rPr>
          <w:szCs w:val="24"/>
        </w:rPr>
        <w:t>minarioji sutartis, prašant pateikti galutinę kainą šiam Užsakymui. Užsakymas atnaujintam varžymuisi parengiamas pagal Preliminarios</w:t>
      </w:r>
      <w:r w:rsidR="00304336">
        <w:rPr>
          <w:szCs w:val="24"/>
        </w:rPr>
        <w:t>ios</w:t>
      </w:r>
      <w:r w:rsidR="00C47AF6" w:rsidRPr="00304336">
        <w:rPr>
          <w:szCs w:val="24"/>
        </w:rPr>
        <w:t xml:space="preserve"> Sutarties </w:t>
      </w:r>
      <w:r w:rsidR="00304336">
        <w:rPr>
          <w:szCs w:val="24"/>
        </w:rPr>
        <w:t xml:space="preserve">3 priede </w:t>
      </w:r>
      <w:r w:rsidR="00C47AF6" w:rsidRPr="00304336">
        <w:rPr>
          <w:szCs w:val="24"/>
        </w:rPr>
        <w:t>pateiktą formą, vadovaujantis Prelimina</w:t>
      </w:r>
      <w:r w:rsidR="00304336">
        <w:rPr>
          <w:szCs w:val="24"/>
        </w:rPr>
        <w:t xml:space="preserve">riojoje sutartyje nustatytomis </w:t>
      </w:r>
      <w:r w:rsidR="00C47AF6" w:rsidRPr="00304336">
        <w:rPr>
          <w:szCs w:val="24"/>
        </w:rPr>
        <w:t>arba patikslintomis, o jei būtina ir kitomis sąlygomis, jeigu Preliminariojoje sutartyje nebuvo nustatytos visos reikalingos sąlygos. Nuo užsakymo atnaujintam varžymuisi išsiuntimo paslaugų teikėjams momento prasideda atnaujin</w:t>
      </w:r>
      <w:r w:rsidR="00304336">
        <w:rPr>
          <w:szCs w:val="24"/>
        </w:rPr>
        <w:t>tas paslaugų teikėjų varžymasis;</w:t>
      </w:r>
    </w:p>
    <w:p w:rsidR="00535741" w:rsidRPr="00304336" w:rsidRDefault="00C70C72" w:rsidP="00BD5CCD">
      <w:pPr>
        <w:jc w:val="both"/>
        <w:rPr>
          <w:szCs w:val="24"/>
        </w:rPr>
      </w:pPr>
      <w:r w:rsidRPr="00304336">
        <w:rPr>
          <w:szCs w:val="24"/>
        </w:rPr>
        <w:t>1.</w:t>
      </w:r>
      <w:r w:rsidR="00535741" w:rsidRPr="00304336">
        <w:rPr>
          <w:szCs w:val="24"/>
        </w:rPr>
        <w:t>1.</w:t>
      </w:r>
      <w:r w:rsidR="00C47AF6" w:rsidRPr="00304336">
        <w:rPr>
          <w:szCs w:val="24"/>
        </w:rPr>
        <w:t xml:space="preserve">6. </w:t>
      </w:r>
      <w:r w:rsidR="00535741" w:rsidRPr="00304336">
        <w:rPr>
          <w:b/>
          <w:szCs w:val="24"/>
        </w:rPr>
        <w:t>Užsakymas</w:t>
      </w:r>
      <w:r w:rsidR="00535741" w:rsidRPr="00304336">
        <w:rPr>
          <w:szCs w:val="24"/>
        </w:rPr>
        <w:t xml:space="preserve"> – veiksmų visuma, kuriais siekiama sudaryti Pagrindinę sutartį pagal šią Sutartį, apimanti tiek Perkančiosios organizacijos veiksmus, tiek Paslaugų teikėjo </w:t>
      </w:r>
      <w:r w:rsidR="00304336">
        <w:rPr>
          <w:szCs w:val="24"/>
        </w:rPr>
        <w:t>veiksmus;</w:t>
      </w:r>
    </w:p>
    <w:p w:rsidR="00535741" w:rsidRPr="00304336" w:rsidRDefault="00535741" w:rsidP="00BD5CCD">
      <w:pPr>
        <w:jc w:val="both"/>
        <w:rPr>
          <w:szCs w:val="24"/>
          <w:lang w:val="en-US"/>
        </w:rPr>
      </w:pPr>
      <w:r w:rsidRPr="00304336">
        <w:rPr>
          <w:szCs w:val="24"/>
        </w:rPr>
        <w:t xml:space="preserve">1.1.7. </w:t>
      </w:r>
      <w:r w:rsidRPr="00304336">
        <w:rPr>
          <w:b/>
          <w:szCs w:val="24"/>
        </w:rPr>
        <w:t>Užsakymo forma</w:t>
      </w:r>
      <w:r w:rsidRPr="00304336">
        <w:rPr>
          <w:szCs w:val="24"/>
        </w:rPr>
        <w:t xml:space="preserve"> – pateiktas kvietimas dalyvauti atnaujinto varžymosi procedūrose</w:t>
      </w:r>
      <w:r w:rsidR="00304336">
        <w:rPr>
          <w:szCs w:val="24"/>
        </w:rPr>
        <w:t>;</w:t>
      </w:r>
    </w:p>
    <w:p w:rsidR="00C70C72" w:rsidRPr="00304336" w:rsidRDefault="00C70C72" w:rsidP="00BD5CCD">
      <w:pPr>
        <w:jc w:val="both"/>
        <w:rPr>
          <w:szCs w:val="24"/>
        </w:rPr>
      </w:pPr>
      <w:r w:rsidRPr="00304336">
        <w:rPr>
          <w:szCs w:val="24"/>
        </w:rPr>
        <w:t>1.</w:t>
      </w:r>
      <w:r w:rsidR="00535741" w:rsidRPr="00304336">
        <w:rPr>
          <w:szCs w:val="24"/>
        </w:rPr>
        <w:t>1.</w:t>
      </w:r>
      <w:r w:rsidR="00C47AF6" w:rsidRPr="00304336">
        <w:rPr>
          <w:szCs w:val="24"/>
        </w:rPr>
        <w:t xml:space="preserve">8. </w:t>
      </w:r>
      <w:r w:rsidR="00535741" w:rsidRPr="00304336">
        <w:rPr>
          <w:b/>
          <w:szCs w:val="24"/>
        </w:rPr>
        <w:t>Pagrindinė sutartis</w:t>
      </w:r>
      <w:r w:rsidR="00535741" w:rsidRPr="00304336">
        <w:rPr>
          <w:szCs w:val="24"/>
        </w:rPr>
        <w:t xml:space="preserve"> – pagrindinė Paslaugų pirkimo sutartis, kurią sudaro Paslaugų teikėjas ir Perkančioji organizacija, vadovaudamiesi šios Sutarties nuostatomis.</w:t>
      </w:r>
    </w:p>
    <w:p w:rsidR="00535741" w:rsidRPr="00304336" w:rsidRDefault="00535741" w:rsidP="00304336">
      <w:pPr>
        <w:jc w:val="both"/>
        <w:rPr>
          <w:szCs w:val="24"/>
        </w:rPr>
      </w:pPr>
      <w:r w:rsidRPr="00304336">
        <w:rPr>
          <w:szCs w:val="24"/>
        </w:rPr>
        <w:lastRenderedPageBreak/>
        <w:t xml:space="preserve">1.1.9. </w:t>
      </w:r>
      <w:r w:rsidRPr="00304336">
        <w:rPr>
          <w:b/>
          <w:szCs w:val="24"/>
        </w:rPr>
        <w:t>Galutinis pasiūlymas</w:t>
      </w:r>
      <w:r w:rsidRPr="00304336">
        <w:rPr>
          <w:szCs w:val="24"/>
        </w:rPr>
        <w:t xml:space="preserve"> – atnaujinto varžymosi procedūros metu užfiksuota galutinė Pagrindinės sutarties kaina</w:t>
      </w:r>
      <w:r w:rsidR="00304336">
        <w:rPr>
          <w:szCs w:val="24"/>
        </w:rPr>
        <w:t>.</w:t>
      </w:r>
    </w:p>
    <w:p w:rsidR="00535741" w:rsidRPr="00304336" w:rsidRDefault="00535741">
      <w:pPr>
        <w:rPr>
          <w:szCs w:val="24"/>
        </w:rPr>
      </w:pPr>
      <w:r w:rsidRPr="00304336">
        <w:rPr>
          <w:szCs w:val="24"/>
        </w:rPr>
        <w:t>1.2. Jeigu yra prieštaravimų tarp šios Sutarties nuostatų ir likusių priedų, šios Sutarties nuostatos turi viršenybę likusių priedų nuostatų atžvilgiu.</w:t>
      </w:r>
    </w:p>
    <w:p w:rsidR="00BD5CCD" w:rsidRPr="00304336" w:rsidRDefault="00BD5CCD" w:rsidP="007228EB">
      <w:pPr>
        <w:jc w:val="center"/>
        <w:rPr>
          <w:b/>
          <w:szCs w:val="24"/>
        </w:rPr>
      </w:pPr>
    </w:p>
    <w:p w:rsidR="00C47AF6" w:rsidRPr="00304336" w:rsidRDefault="00C47AF6" w:rsidP="007228EB">
      <w:pPr>
        <w:jc w:val="center"/>
        <w:rPr>
          <w:b/>
          <w:szCs w:val="24"/>
        </w:rPr>
      </w:pPr>
      <w:r w:rsidRPr="00304336">
        <w:rPr>
          <w:b/>
          <w:szCs w:val="24"/>
        </w:rPr>
        <w:t>II. PRELI</w:t>
      </w:r>
      <w:r w:rsidR="00C70C72" w:rsidRPr="00304336">
        <w:rPr>
          <w:b/>
          <w:szCs w:val="24"/>
        </w:rPr>
        <w:t>MI</w:t>
      </w:r>
      <w:r w:rsidRPr="00304336">
        <w:rPr>
          <w:b/>
          <w:szCs w:val="24"/>
        </w:rPr>
        <w:t>NARIOS</w:t>
      </w:r>
      <w:r w:rsidR="00C70C72" w:rsidRPr="00304336">
        <w:rPr>
          <w:b/>
          <w:szCs w:val="24"/>
        </w:rPr>
        <w:t>IOS</w:t>
      </w:r>
      <w:r w:rsidRPr="00304336">
        <w:rPr>
          <w:b/>
          <w:szCs w:val="24"/>
        </w:rPr>
        <w:t xml:space="preserve"> SUTARTIES DALYKAS</w:t>
      </w:r>
    </w:p>
    <w:p w:rsidR="00C70C72" w:rsidRPr="00304336" w:rsidRDefault="00C70C72">
      <w:pPr>
        <w:rPr>
          <w:szCs w:val="24"/>
        </w:rPr>
      </w:pPr>
    </w:p>
    <w:p w:rsidR="00C70C72" w:rsidRPr="00304336" w:rsidRDefault="00C70C72" w:rsidP="00BD5CCD">
      <w:pPr>
        <w:jc w:val="both"/>
        <w:rPr>
          <w:szCs w:val="24"/>
        </w:rPr>
      </w:pPr>
      <w:r w:rsidRPr="00304336">
        <w:rPr>
          <w:szCs w:val="24"/>
        </w:rPr>
        <w:t>2.1. Preliminariąja sutartimi Šalys susitaria nustatyti sąlygas, taiko</w:t>
      </w:r>
      <w:r w:rsidR="00304336">
        <w:rPr>
          <w:szCs w:val="24"/>
        </w:rPr>
        <w:t>mas Preliminariosios sutarties pagrindu ateityje sudaromoms P</w:t>
      </w:r>
      <w:r w:rsidRPr="00304336">
        <w:rPr>
          <w:szCs w:val="24"/>
        </w:rPr>
        <w:t>agrindinėms sutartims.</w:t>
      </w:r>
    </w:p>
    <w:p w:rsidR="00C70C72" w:rsidRPr="00304336" w:rsidRDefault="00C70C72" w:rsidP="00BD5CCD">
      <w:pPr>
        <w:jc w:val="both"/>
        <w:rPr>
          <w:szCs w:val="24"/>
        </w:rPr>
      </w:pPr>
      <w:r w:rsidRPr="00304336">
        <w:rPr>
          <w:szCs w:val="24"/>
        </w:rPr>
        <w:t>2.2. Preliminarioji sutartis taikoma visiems Perkančiosios organizacijos ir Paslaugų teikėjo santykiams, susijusiems su šioje preliminariojoje sutartyje nurodytų Paslaugų teikimu.</w:t>
      </w:r>
    </w:p>
    <w:p w:rsidR="00C70C72" w:rsidRPr="00304336" w:rsidRDefault="00C70C72" w:rsidP="00BD5CCD">
      <w:pPr>
        <w:jc w:val="both"/>
        <w:rPr>
          <w:szCs w:val="24"/>
        </w:rPr>
      </w:pPr>
      <w:r w:rsidRPr="00304336">
        <w:rPr>
          <w:szCs w:val="24"/>
        </w:rPr>
        <w:t>2.3. Perkančioji organizacija, esant poreikiui, turi teisę Preliminariosios sutarties galiojimo laikotarpiu užsakyti Paslaugas, laikantis Preliminariosios sutarties 4 skyriuje</w:t>
      </w:r>
      <w:r w:rsidR="00F50723" w:rsidRPr="00304336">
        <w:rPr>
          <w:szCs w:val="24"/>
        </w:rPr>
        <w:t xml:space="preserve"> nustatytų Užsakymo procedūrų. Paslaugų teikėjas Paslaugas teikia laikydamasis Užsakymo sutarties nuostatų. </w:t>
      </w:r>
    </w:p>
    <w:p w:rsidR="00F50723" w:rsidRPr="00304336" w:rsidRDefault="00F50723" w:rsidP="00BD5CCD">
      <w:pPr>
        <w:jc w:val="both"/>
        <w:rPr>
          <w:szCs w:val="24"/>
        </w:rPr>
      </w:pPr>
    </w:p>
    <w:p w:rsidR="00F50723" w:rsidRPr="00304336" w:rsidRDefault="007228EB" w:rsidP="007228EB">
      <w:pPr>
        <w:jc w:val="center"/>
        <w:rPr>
          <w:b/>
          <w:szCs w:val="24"/>
        </w:rPr>
      </w:pPr>
      <w:r w:rsidRPr="00304336">
        <w:rPr>
          <w:b/>
          <w:szCs w:val="24"/>
        </w:rPr>
        <w:t>III</w:t>
      </w:r>
      <w:r w:rsidR="00F50723" w:rsidRPr="00304336">
        <w:rPr>
          <w:b/>
          <w:szCs w:val="24"/>
        </w:rPr>
        <w:t>. PRELIMINARIOSIOS SUTAR</w:t>
      </w:r>
      <w:r w:rsidR="00882D7C" w:rsidRPr="00304336">
        <w:rPr>
          <w:b/>
          <w:szCs w:val="24"/>
        </w:rPr>
        <w:t>T</w:t>
      </w:r>
      <w:r w:rsidR="00535741" w:rsidRPr="00304336">
        <w:rPr>
          <w:b/>
          <w:szCs w:val="24"/>
        </w:rPr>
        <w:t>IES KAINA IR ATSISKAITYMO TVARKA</w:t>
      </w:r>
    </w:p>
    <w:p w:rsidR="00F50723" w:rsidRPr="00304336" w:rsidRDefault="00F50723">
      <w:pPr>
        <w:rPr>
          <w:szCs w:val="24"/>
        </w:rPr>
      </w:pPr>
    </w:p>
    <w:p w:rsidR="00F50723" w:rsidRPr="00304336" w:rsidRDefault="00F50723" w:rsidP="00535741">
      <w:pPr>
        <w:jc w:val="both"/>
        <w:rPr>
          <w:szCs w:val="24"/>
        </w:rPr>
      </w:pPr>
      <w:r w:rsidRPr="00304336">
        <w:rPr>
          <w:szCs w:val="24"/>
        </w:rPr>
        <w:t xml:space="preserve">3.1. į </w:t>
      </w:r>
      <w:r w:rsidR="00882D7C" w:rsidRPr="00304336">
        <w:rPr>
          <w:szCs w:val="24"/>
        </w:rPr>
        <w:t>Preliminarios sutarties kainą įskaitoma</w:t>
      </w:r>
      <w:r w:rsidRPr="00304336">
        <w:rPr>
          <w:szCs w:val="24"/>
        </w:rPr>
        <w:t xml:space="preserve"> Paslaugų kaina, visi mokesčiai i</w:t>
      </w:r>
      <w:r w:rsidR="006D1C6F" w:rsidRPr="00304336">
        <w:rPr>
          <w:szCs w:val="24"/>
        </w:rPr>
        <w:t>r rinkliavos bei kitos išlaidos</w:t>
      </w:r>
      <w:r w:rsidRPr="00304336">
        <w:rPr>
          <w:szCs w:val="24"/>
        </w:rPr>
        <w:t>, susijusios su tinkamu Preliminariosios sutarties vykdymu, išskyrus viešbuty</w:t>
      </w:r>
      <w:r w:rsidR="00AF34C8" w:rsidRPr="00304336">
        <w:rPr>
          <w:szCs w:val="24"/>
        </w:rPr>
        <w:t>je taikomą miesto mokestį, kurį</w:t>
      </w:r>
      <w:r w:rsidRPr="00304336">
        <w:rPr>
          <w:szCs w:val="24"/>
        </w:rPr>
        <w:t xml:space="preserve"> viešbučiai tiesiogiai privalo sumokėti į tarnybinę kelionę</w:t>
      </w:r>
      <w:r w:rsidR="00F14A10" w:rsidRPr="00304336">
        <w:rPr>
          <w:szCs w:val="24"/>
        </w:rPr>
        <w:t xml:space="preserve"> vykstantis asmuo, jei jis būtų įtrauktas į Paslaugų kainą.</w:t>
      </w:r>
    </w:p>
    <w:p w:rsidR="009675F7" w:rsidRPr="00504FB9" w:rsidRDefault="00F14A10" w:rsidP="009675F7">
      <w:pPr>
        <w:tabs>
          <w:tab w:val="left" w:pos="0"/>
          <w:tab w:val="left" w:pos="284"/>
        </w:tabs>
        <w:suppressAutoHyphens w:val="0"/>
        <w:spacing w:line="276" w:lineRule="auto"/>
        <w:jc w:val="both"/>
        <w:rPr>
          <w:szCs w:val="24"/>
        </w:rPr>
      </w:pPr>
      <w:r w:rsidRPr="00304336">
        <w:rPr>
          <w:szCs w:val="24"/>
        </w:rPr>
        <w:t>3.2. Paslaugos pagal Preliminariąją sutartį bus perkamos pagal Perkančiosio</w:t>
      </w:r>
      <w:r w:rsidR="006D1C6F" w:rsidRPr="00304336">
        <w:rPr>
          <w:szCs w:val="24"/>
        </w:rPr>
        <w:t xml:space="preserve">s organizacijos poreikį, tačiau </w:t>
      </w:r>
      <w:r w:rsidRPr="00304336">
        <w:rPr>
          <w:szCs w:val="24"/>
        </w:rPr>
        <w:t xml:space="preserve">bendra Pagrindinių sutarčių, sudarytų Preliminariųjų sutarčių pagrindu, kaina negalės viršyti </w:t>
      </w:r>
      <w:r w:rsidR="009675F7" w:rsidRPr="00811AF6">
        <w:rPr>
          <w:szCs w:val="24"/>
        </w:rPr>
        <w:t>ne daugiau kaip 180 000 (</w:t>
      </w:r>
      <w:r w:rsidR="00811AF6">
        <w:rPr>
          <w:szCs w:val="24"/>
        </w:rPr>
        <w:t>Šimtas aštuoniasdešimt tūkstančių</w:t>
      </w:r>
      <w:r w:rsidR="009675F7" w:rsidRPr="00F71390">
        <w:rPr>
          <w:szCs w:val="24"/>
        </w:rPr>
        <w:t xml:space="preserve"> eurų su PVM</w:t>
      </w:r>
      <w:r w:rsidR="00811AF6" w:rsidRPr="00F71390">
        <w:rPr>
          <w:szCs w:val="24"/>
        </w:rPr>
        <w:t>).</w:t>
      </w:r>
    </w:p>
    <w:p w:rsidR="00882D7C" w:rsidRPr="00304336" w:rsidRDefault="00882D7C" w:rsidP="00535741">
      <w:pPr>
        <w:jc w:val="both"/>
        <w:rPr>
          <w:szCs w:val="24"/>
        </w:rPr>
      </w:pPr>
      <w:r w:rsidRPr="00304336">
        <w:rPr>
          <w:szCs w:val="24"/>
        </w:rPr>
        <w:t>3.3. Už tinkamai Paslaugų teikėjo suteiktas Paslaugas Perkančioji organizacija su Paslaugos teikėju atsiskaito mokėjimo pavedimu, pinigus pervesdamas į Paslaugų teikėjo Preliminariojoje sutartyje nu</w:t>
      </w:r>
      <w:r w:rsidR="006D1C6F" w:rsidRPr="00304336">
        <w:rPr>
          <w:szCs w:val="24"/>
        </w:rPr>
        <w:t>rodytą banko sąskaitą ne vėliau</w:t>
      </w:r>
      <w:r w:rsidRPr="00304336">
        <w:rPr>
          <w:szCs w:val="24"/>
        </w:rPr>
        <w:t xml:space="preserve"> kaip per 30 (trisdešimt) kalendorinių dienų nuo PVM sąskaitos faktūros gavimo dienos. Perkančiajai organi</w:t>
      </w:r>
      <w:r w:rsidR="00535741" w:rsidRPr="00304336">
        <w:rPr>
          <w:szCs w:val="24"/>
        </w:rPr>
        <w:t>zacijai pageidaujant</w:t>
      </w:r>
      <w:r w:rsidRPr="00304336">
        <w:rPr>
          <w:szCs w:val="24"/>
        </w:rPr>
        <w:t>, Paslaugų teikėjas kartu su PVM sąskaita faktūra turi pateikti dokumentą, kuriame atskirai būtų nurodytas Paslaugų kainos sudėtinės dalys ir jų dydis.</w:t>
      </w:r>
    </w:p>
    <w:p w:rsidR="009352E3" w:rsidRPr="00304336" w:rsidRDefault="00882D7C" w:rsidP="00535741">
      <w:pPr>
        <w:jc w:val="both"/>
        <w:rPr>
          <w:szCs w:val="24"/>
        </w:rPr>
      </w:pPr>
      <w:r w:rsidRPr="00304336">
        <w:rPr>
          <w:szCs w:val="24"/>
        </w:rPr>
        <w:t xml:space="preserve">3.4. Preliminariosios sutarties </w:t>
      </w:r>
      <w:r w:rsidR="00304336">
        <w:rPr>
          <w:szCs w:val="24"/>
          <w:lang w:val="en-US"/>
        </w:rPr>
        <w:t>2</w:t>
      </w:r>
      <w:r w:rsidR="00304336">
        <w:rPr>
          <w:szCs w:val="24"/>
        </w:rPr>
        <w:t xml:space="preserve"> priedo </w:t>
      </w:r>
      <w:r w:rsidRPr="00304336">
        <w:rPr>
          <w:szCs w:val="24"/>
        </w:rPr>
        <w:t>lentelėje nurodyti Paslaugų teikėjo aptarnavimo mokesčiai (toliau – aptarnavimo mokesčiai) Preliminariosios sutarties galiojimo laikotarpiu turi būti perskaičiuojami (didinami ar mažinami), pasikeitus (padidėjus ar sumažėjus) PVM ir kitų mokesčių tarifui, kurie jiems turėjo tiesioginės įtakos. Raštiškai susitarus su Perkančiajai organizacijai ir Paslaugų teikėjui, perskaičiuojama tik ta aptarnavimo mokesčių dalis, kuriai turėjo įtakos pasikeitęs PVM ar kitų mokesčių tarifai, ir tik pasikeitusių mokesčių dydžiu. Aptarnavimo mokesčių perskaičiavimą dėl pasikeitusio (padidėjusio ar suma</w:t>
      </w:r>
      <w:r w:rsidR="009352E3" w:rsidRPr="00304336">
        <w:rPr>
          <w:szCs w:val="24"/>
        </w:rPr>
        <w:t>ž</w:t>
      </w:r>
      <w:r w:rsidRPr="00304336">
        <w:rPr>
          <w:szCs w:val="24"/>
        </w:rPr>
        <w:t>ėjusio) PVM tarifo inicijuoja Paslaugų tei</w:t>
      </w:r>
      <w:r w:rsidR="006D1C6F" w:rsidRPr="00304336">
        <w:rPr>
          <w:szCs w:val="24"/>
        </w:rPr>
        <w:t>kėjas</w:t>
      </w:r>
      <w:r w:rsidR="009352E3" w:rsidRPr="00304336">
        <w:rPr>
          <w:szCs w:val="24"/>
        </w:rPr>
        <w:t>, kreipdamasis į Perkančią</w:t>
      </w:r>
      <w:r w:rsidRPr="00304336">
        <w:rPr>
          <w:szCs w:val="24"/>
        </w:rPr>
        <w:t>ją organizaciją</w:t>
      </w:r>
      <w:r w:rsidR="009352E3" w:rsidRPr="00304336">
        <w:rPr>
          <w:szCs w:val="24"/>
        </w:rPr>
        <w:t xml:space="preserve"> raštu, pateikdamas konkrečius skaičiavimus dėl pasikeitusio mokesčio įtakos aptarnavimo mokesčiams.</w:t>
      </w:r>
    </w:p>
    <w:p w:rsidR="009352E3" w:rsidRPr="00304336" w:rsidRDefault="009352E3" w:rsidP="00535741">
      <w:pPr>
        <w:jc w:val="both"/>
        <w:rPr>
          <w:szCs w:val="24"/>
        </w:rPr>
      </w:pPr>
      <w:r w:rsidRPr="00304336">
        <w:rPr>
          <w:szCs w:val="24"/>
        </w:rPr>
        <w:t xml:space="preserve">Aptarnavimo mokesčių perskaičiavimas įforminamas Šalių pasirašomu </w:t>
      </w:r>
      <w:r w:rsidR="00304336" w:rsidRPr="00304336">
        <w:rPr>
          <w:szCs w:val="24"/>
        </w:rPr>
        <w:t xml:space="preserve">susitarimu </w:t>
      </w:r>
      <w:r w:rsidR="00304336">
        <w:rPr>
          <w:szCs w:val="24"/>
        </w:rPr>
        <w:t xml:space="preserve">(arba </w:t>
      </w:r>
      <w:r w:rsidRPr="00304336">
        <w:rPr>
          <w:szCs w:val="24"/>
        </w:rPr>
        <w:t>protokolu</w:t>
      </w:r>
      <w:r w:rsidR="00304336">
        <w:rPr>
          <w:szCs w:val="24"/>
        </w:rPr>
        <w:t xml:space="preserve">) </w:t>
      </w:r>
      <w:r w:rsidRPr="00304336">
        <w:rPr>
          <w:szCs w:val="24"/>
        </w:rPr>
        <w:t>, kuriame užfiksuojami perskaičiuoti aptarnavimo mokesčiai ir šio perskaičiavimo įsigaliojimo sąlygos.</w:t>
      </w:r>
    </w:p>
    <w:p w:rsidR="009352E3" w:rsidRPr="00304336" w:rsidRDefault="009352E3" w:rsidP="00535741">
      <w:pPr>
        <w:jc w:val="both"/>
        <w:rPr>
          <w:szCs w:val="24"/>
        </w:rPr>
      </w:pPr>
      <w:r w:rsidRPr="00304336">
        <w:rPr>
          <w:szCs w:val="24"/>
        </w:rPr>
        <w:t>3.5. Aptarnavimo mokesčiai pasikeitus kitiems mokesčiams nebus perskaičiuojami.</w:t>
      </w:r>
      <w:r w:rsidR="00882D7C" w:rsidRPr="00304336">
        <w:rPr>
          <w:szCs w:val="24"/>
        </w:rPr>
        <w:t xml:space="preserve">  </w:t>
      </w:r>
    </w:p>
    <w:p w:rsidR="009352E3" w:rsidRPr="00304336" w:rsidRDefault="009352E3">
      <w:pPr>
        <w:rPr>
          <w:szCs w:val="24"/>
        </w:rPr>
      </w:pPr>
    </w:p>
    <w:p w:rsidR="009352E3" w:rsidRPr="00304336" w:rsidRDefault="007228EB" w:rsidP="007228EB">
      <w:pPr>
        <w:jc w:val="center"/>
        <w:rPr>
          <w:b/>
          <w:szCs w:val="24"/>
        </w:rPr>
      </w:pPr>
      <w:r w:rsidRPr="00304336">
        <w:rPr>
          <w:b/>
          <w:szCs w:val="24"/>
        </w:rPr>
        <w:t>IV</w:t>
      </w:r>
      <w:r w:rsidR="009352E3" w:rsidRPr="00304336">
        <w:rPr>
          <w:b/>
          <w:szCs w:val="24"/>
        </w:rPr>
        <w:t xml:space="preserve">. </w:t>
      </w:r>
      <w:r w:rsidR="00304336">
        <w:rPr>
          <w:b/>
          <w:szCs w:val="24"/>
        </w:rPr>
        <w:t>PAGRINDINĖS</w:t>
      </w:r>
      <w:r w:rsidR="009352E3" w:rsidRPr="00304336">
        <w:rPr>
          <w:b/>
          <w:szCs w:val="24"/>
        </w:rPr>
        <w:t xml:space="preserve"> SUTARTIES SUDARYMAS IR KITOS SĄLYGOS</w:t>
      </w:r>
    </w:p>
    <w:p w:rsidR="009352E3" w:rsidRPr="00304336" w:rsidRDefault="009352E3">
      <w:pPr>
        <w:rPr>
          <w:szCs w:val="24"/>
        </w:rPr>
      </w:pPr>
    </w:p>
    <w:p w:rsidR="00882D7C" w:rsidRPr="00304336" w:rsidRDefault="009352E3" w:rsidP="00AF34C8">
      <w:pPr>
        <w:jc w:val="both"/>
        <w:rPr>
          <w:szCs w:val="24"/>
        </w:rPr>
      </w:pPr>
      <w:r w:rsidRPr="00304336">
        <w:rPr>
          <w:szCs w:val="24"/>
        </w:rPr>
        <w:t>4.1. Perkančioji organizacija Preliminariosios sutar</w:t>
      </w:r>
      <w:r w:rsidR="00C35DE4" w:rsidRPr="00304336">
        <w:rPr>
          <w:szCs w:val="24"/>
        </w:rPr>
        <w:t>ties galiojimo laiko</w:t>
      </w:r>
      <w:r w:rsidRPr="00304336">
        <w:rPr>
          <w:szCs w:val="24"/>
        </w:rPr>
        <w:t>tarpiu</w:t>
      </w:r>
      <w:r w:rsidR="006D1C6F" w:rsidRPr="00304336">
        <w:rPr>
          <w:szCs w:val="24"/>
        </w:rPr>
        <w:t>, turi teisę užsakyti Paslaugas</w:t>
      </w:r>
      <w:r w:rsidRPr="00304336">
        <w:rPr>
          <w:szCs w:val="24"/>
        </w:rPr>
        <w:t xml:space="preserve">, nurodytas Preliminariosios sutarties </w:t>
      </w:r>
      <w:r w:rsidR="006D1C6F" w:rsidRPr="00304336">
        <w:rPr>
          <w:szCs w:val="24"/>
        </w:rPr>
        <w:t>1</w:t>
      </w:r>
      <w:r w:rsidRPr="00304336">
        <w:rPr>
          <w:szCs w:val="24"/>
        </w:rPr>
        <w:t xml:space="preserve"> priede.</w:t>
      </w:r>
    </w:p>
    <w:p w:rsidR="00C35DE4" w:rsidRPr="00304336" w:rsidRDefault="00AF34C8" w:rsidP="00AF34C8">
      <w:pPr>
        <w:jc w:val="both"/>
        <w:rPr>
          <w:szCs w:val="24"/>
        </w:rPr>
      </w:pPr>
      <w:r w:rsidRPr="00304336">
        <w:rPr>
          <w:szCs w:val="24"/>
        </w:rPr>
        <w:t>4.2.</w:t>
      </w:r>
      <w:r w:rsidR="00C35DE4" w:rsidRPr="00304336">
        <w:rPr>
          <w:szCs w:val="24"/>
        </w:rPr>
        <w:t xml:space="preserve"> Pagrindinė sutartis sudaroma atnaujinant paslaugų teikėjų, su kuriais sudarytos preliminariosios sutartys, varžymąsi tokiomis pačiomis, kokios nustatytos Preliminariojoje sutartyje, arba </w:t>
      </w:r>
      <w:r w:rsidR="00C35DE4" w:rsidRPr="00304336">
        <w:rPr>
          <w:szCs w:val="24"/>
        </w:rPr>
        <w:lastRenderedPageBreak/>
        <w:t>patikslintomis, o jeigu būtina, kitomis nei Preliminariojoje sutartyje nustatytomis sąlygomis, jeigu Preliminarioj</w:t>
      </w:r>
      <w:r w:rsidRPr="00304336">
        <w:rPr>
          <w:szCs w:val="24"/>
        </w:rPr>
        <w:t>oje sutartyje nebuvo nustatytos</w:t>
      </w:r>
      <w:r w:rsidR="00C35DE4" w:rsidRPr="00304336">
        <w:rPr>
          <w:szCs w:val="24"/>
        </w:rPr>
        <w:t xml:space="preserve"> visos reikalingos sąlygos. </w:t>
      </w:r>
    </w:p>
    <w:p w:rsidR="00C35DE4" w:rsidRPr="00304336" w:rsidRDefault="00C35DE4" w:rsidP="00BD5CCD">
      <w:pPr>
        <w:jc w:val="both"/>
        <w:rPr>
          <w:szCs w:val="24"/>
        </w:rPr>
      </w:pPr>
      <w:r w:rsidRPr="00304336">
        <w:rPr>
          <w:szCs w:val="24"/>
        </w:rPr>
        <w:t>4.</w:t>
      </w:r>
      <w:r w:rsidRPr="00304336">
        <w:rPr>
          <w:szCs w:val="24"/>
          <w:lang w:val="en-US"/>
        </w:rPr>
        <w:t>3.</w:t>
      </w:r>
      <w:r w:rsidR="005376B4" w:rsidRPr="00304336">
        <w:rPr>
          <w:szCs w:val="24"/>
          <w:lang w:val="en-US"/>
        </w:rPr>
        <w:t xml:space="preserve"> </w:t>
      </w:r>
      <w:proofErr w:type="spellStart"/>
      <w:r w:rsidR="005376B4" w:rsidRPr="00304336">
        <w:rPr>
          <w:szCs w:val="24"/>
          <w:lang w:val="en-US"/>
        </w:rPr>
        <w:t>Atnaujinant</w:t>
      </w:r>
      <w:proofErr w:type="spellEnd"/>
      <w:r w:rsidR="005376B4" w:rsidRPr="00304336">
        <w:rPr>
          <w:szCs w:val="24"/>
          <w:lang w:val="en-US"/>
        </w:rPr>
        <w:t xml:space="preserve"> </w:t>
      </w:r>
      <w:proofErr w:type="spellStart"/>
      <w:r w:rsidR="005376B4" w:rsidRPr="00304336">
        <w:rPr>
          <w:szCs w:val="24"/>
          <w:lang w:val="en-US"/>
        </w:rPr>
        <w:t>paslaugų</w:t>
      </w:r>
      <w:proofErr w:type="spellEnd"/>
      <w:r w:rsidR="005376B4" w:rsidRPr="00304336">
        <w:rPr>
          <w:szCs w:val="24"/>
          <w:lang w:val="en-US"/>
        </w:rPr>
        <w:t xml:space="preserve"> </w:t>
      </w:r>
      <w:proofErr w:type="spellStart"/>
      <w:r w:rsidR="005376B4" w:rsidRPr="00304336">
        <w:rPr>
          <w:szCs w:val="24"/>
          <w:lang w:val="en-US"/>
        </w:rPr>
        <w:t>teikėjų</w:t>
      </w:r>
      <w:proofErr w:type="spellEnd"/>
      <w:r w:rsidR="005376B4" w:rsidRPr="00304336">
        <w:rPr>
          <w:szCs w:val="24"/>
          <w:lang w:val="en-US"/>
        </w:rPr>
        <w:t xml:space="preserve"> </w:t>
      </w:r>
      <w:proofErr w:type="spellStart"/>
      <w:r w:rsidR="005376B4" w:rsidRPr="00304336">
        <w:rPr>
          <w:szCs w:val="24"/>
          <w:lang w:val="en-US"/>
        </w:rPr>
        <w:t>varžym</w:t>
      </w:r>
      <w:r w:rsidR="00AF34C8" w:rsidRPr="00304336">
        <w:rPr>
          <w:szCs w:val="24"/>
          <w:lang w:val="en-US"/>
        </w:rPr>
        <w:t>ąsi</w:t>
      </w:r>
      <w:proofErr w:type="spellEnd"/>
      <w:r w:rsidR="00AF34C8" w:rsidRPr="00304336">
        <w:rPr>
          <w:szCs w:val="24"/>
          <w:lang w:val="en-US"/>
        </w:rPr>
        <w:t xml:space="preserve"> </w:t>
      </w:r>
      <w:proofErr w:type="spellStart"/>
      <w:r w:rsidR="00AF34C8" w:rsidRPr="00304336">
        <w:rPr>
          <w:szCs w:val="24"/>
          <w:lang w:val="en-US"/>
        </w:rPr>
        <w:t>Perkančiosios</w:t>
      </w:r>
      <w:proofErr w:type="spellEnd"/>
      <w:r w:rsidR="00AF34C8" w:rsidRPr="00304336">
        <w:rPr>
          <w:szCs w:val="24"/>
          <w:lang w:val="en-US"/>
        </w:rPr>
        <w:t xml:space="preserve"> </w:t>
      </w:r>
      <w:proofErr w:type="spellStart"/>
      <w:r w:rsidR="00AF34C8" w:rsidRPr="00304336">
        <w:rPr>
          <w:szCs w:val="24"/>
          <w:lang w:val="en-US"/>
        </w:rPr>
        <w:t>organizacijos</w:t>
      </w:r>
      <w:proofErr w:type="spellEnd"/>
      <w:r w:rsidR="005376B4" w:rsidRPr="00304336">
        <w:rPr>
          <w:szCs w:val="24"/>
          <w:lang w:val="en-US"/>
        </w:rPr>
        <w:t xml:space="preserve"> </w:t>
      </w:r>
      <w:proofErr w:type="spellStart"/>
      <w:r w:rsidR="005376B4" w:rsidRPr="00304336">
        <w:rPr>
          <w:szCs w:val="24"/>
          <w:lang w:val="en-US"/>
        </w:rPr>
        <w:t>įgaliotas</w:t>
      </w:r>
      <w:proofErr w:type="spellEnd"/>
      <w:r w:rsidR="005376B4" w:rsidRPr="00304336">
        <w:rPr>
          <w:szCs w:val="24"/>
          <w:lang w:val="en-US"/>
        </w:rPr>
        <w:t xml:space="preserve"> </w:t>
      </w:r>
      <w:proofErr w:type="spellStart"/>
      <w:r w:rsidR="005376B4" w:rsidRPr="00304336">
        <w:rPr>
          <w:szCs w:val="24"/>
          <w:lang w:val="en-US"/>
        </w:rPr>
        <w:t>asmuo</w:t>
      </w:r>
      <w:proofErr w:type="spellEnd"/>
      <w:r w:rsidR="005376B4" w:rsidRPr="00304336">
        <w:rPr>
          <w:szCs w:val="24"/>
          <w:lang w:val="en-US"/>
        </w:rPr>
        <w:t xml:space="preserve"> </w:t>
      </w:r>
      <w:proofErr w:type="spellStart"/>
      <w:r w:rsidR="005376B4" w:rsidRPr="00304336">
        <w:rPr>
          <w:szCs w:val="24"/>
          <w:lang w:val="en-US"/>
        </w:rPr>
        <w:t>Paslaugų</w:t>
      </w:r>
      <w:proofErr w:type="spellEnd"/>
      <w:r w:rsidR="005376B4" w:rsidRPr="00304336">
        <w:rPr>
          <w:szCs w:val="24"/>
          <w:lang w:val="en-US"/>
        </w:rPr>
        <w:t xml:space="preserve"> </w:t>
      </w:r>
      <w:proofErr w:type="spellStart"/>
      <w:r w:rsidR="006D1C6F" w:rsidRPr="00304336">
        <w:rPr>
          <w:szCs w:val="24"/>
          <w:lang w:val="en-US"/>
        </w:rPr>
        <w:t>teikėjo</w:t>
      </w:r>
      <w:proofErr w:type="spellEnd"/>
      <w:r w:rsidR="006D1C6F" w:rsidRPr="00304336">
        <w:rPr>
          <w:szCs w:val="24"/>
          <w:lang w:val="en-US"/>
        </w:rPr>
        <w:t xml:space="preserve"> </w:t>
      </w:r>
      <w:proofErr w:type="spellStart"/>
      <w:r w:rsidR="006D1C6F" w:rsidRPr="00304336">
        <w:rPr>
          <w:szCs w:val="24"/>
          <w:lang w:val="en-US"/>
        </w:rPr>
        <w:t>įgaliotam</w:t>
      </w:r>
      <w:proofErr w:type="spellEnd"/>
      <w:r w:rsidR="006D1C6F" w:rsidRPr="00304336">
        <w:rPr>
          <w:szCs w:val="24"/>
          <w:lang w:val="en-US"/>
        </w:rPr>
        <w:t xml:space="preserve"> </w:t>
      </w:r>
      <w:proofErr w:type="spellStart"/>
      <w:r w:rsidR="006D1C6F" w:rsidRPr="00304336">
        <w:rPr>
          <w:szCs w:val="24"/>
          <w:lang w:val="en-US"/>
        </w:rPr>
        <w:t>asmeniui</w:t>
      </w:r>
      <w:proofErr w:type="spellEnd"/>
      <w:r w:rsidR="006D1C6F" w:rsidRPr="00304336">
        <w:rPr>
          <w:szCs w:val="24"/>
          <w:lang w:val="en-US"/>
        </w:rPr>
        <w:t xml:space="preserve"> </w:t>
      </w:r>
      <w:proofErr w:type="spellStart"/>
      <w:r w:rsidR="006D1C6F" w:rsidRPr="00304336">
        <w:rPr>
          <w:szCs w:val="24"/>
          <w:lang w:val="en-US"/>
        </w:rPr>
        <w:t>Prel</w:t>
      </w:r>
      <w:r w:rsidR="005376B4" w:rsidRPr="00304336">
        <w:rPr>
          <w:szCs w:val="24"/>
          <w:lang w:val="en-US"/>
        </w:rPr>
        <w:t>iminariosios</w:t>
      </w:r>
      <w:proofErr w:type="spellEnd"/>
      <w:r w:rsidR="005376B4" w:rsidRPr="00304336">
        <w:rPr>
          <w:szCs w:val="24"/>
          <w:lang w:val="en-US"/>
        </w:rPr>
        <w:t xml:space="preserve"> </w:t>
      </w:r>
      <w:proofErr w:type="spellStart"/>
      <w:r w:rsidR="005376B4" w:rsidRPr="00304336">
        <w:rPr>
          <w:szCs w:val="24"/>
          <w:lang w:val="en-US"/>
        </w:rPr>
        <w:t>sutarties</w:t>
      </w:r>
      <w:proofErr w:type="spellEnd"/>
      <w:r w:rsidR="005376B4" w:rsidRPr="00304336">
        <w:rPr>
          <w:szCs w:val="24"/>
          <w:lang w:val="en-US"/>
        </w:rPr>
        <w:t xml:space="preserve"> 1</w:t>
      </w:r>
      <w:r w:rsidR="00304336" w:rsidRPr="00304336">
        <w:rPr>
          <w:szCs w:val="24"/>
          <w:lang w:val="en-US"/>
        </w:rPr>
        <w:t>1</w:t>
      </w:r>
      <w:r w:rsidR="005376B4" w:rsidRPr="00304336">
        <w:rPr>
          <w:szCs w:val="24"/>
          <w:lang w:val="en-US"/>
        </w:rPr>
        <w:t>.1</w:t>
      </w:r>
      <w:r w:rsidR="005376B4" w:rsidRPr="00304336">
        <w:rPr>
          <w:szCs w:val="24"/>
        </w:rPr>
        <w:t xml:space="preserve"> papunktyje nurodytu elektroniniu paštu arba faksu išsiunčia Užsakymą atnaujin</w:t>
      </w:r>
      <w:r w:rsidR="00304336">
        <w:rPr>
          <w:szCs w:val="24"/>
        </w:rPr>
        <w:t>ta</w:t>
      </w:r>
      <w:r w:rsidR="005376B4" w:rsidRPr="00304336">
        <w:rPr>
          <w:szCs w:val="24"/>
        </w:rPr>
        <w:t>m varžymuisi, nurodydamas kelionės maršrutą, pageidauja</w:t>
      </w:r>
      <w:r w:rsidR="001A6CA5">
        <w:rPr>
          <w:szCs w:val="24"/>
        </w:rPr>
        <w:t>mą (-</w:t>
      </w:r>
      <w:proofErr w:type="spellStart"/>
      <w:r w:rsidR="001A6CA5">
        <w:rPr>
          <w:szCs w:val="24"/>
        </w:rPr>
        <w:t>as</w:t>
      </w:r>
      <w:proofErr w:type="spellEnd"/>
      <w:r w:rsidR="001A6CA5">
        <w:rPr>
          <w:szCs w:val="24"/>
        </w:rPr>
        <w:t xml:space="preserve">) </w:t>
      </w:r>
      <w:proofErr w:type="spellStart"/>
      <w:r w:rsidR="001A6CA5">
        <w:rPr>
          <w:szCs w:val="24"/>
        </w:rPr>
        <w:t>kelionėe</w:t>
      </w:r>
      <w:proofErr w:type="spellEnd"/>
      <w:r w:rsidR="005376B4" w:rsidRPr="00304336">
        <w:rPr>
          <w:szCs w:val="24"/>
        </w:rPr>
        <w:t xml:space="preserve"> (-</w:t>
      </w:r>
      <w:proofErr w:type="spellStart"/>
      <w:r w:rsidR="005376B4" w:rsidRPr="00304336">
        <w:rPr>
          <w:szCs w:val="24"/>
        </w:rPr>
        <w:t>ių</w:t>
      </w:r>
      <w:proofErr w:type="spellEnd"/>
      <w:r w:rsidR="005376B4" w:rsidRPr="00304336">
        <w:rPr>
          <w:szCs w:val="24"/>
        </w:rPr>
        <w:t>) datą (-</w:t>
      </w:r>
      <w:proofErr w:type="spellStart"/>
      <w:r w:rsidR="005376B4" w:rsidRPr="00304336">
        <w:rPr>
          <w:szCs w:val="24"/>
        </w:rPr>
        <w:t>as</w:t>
      </w:r>
      <w:proofErr w:type="spellEnd"/>
      <w:r w:rsidR="005376B4" w:rsidRPr="00304336">
        <w:rPr>
          <w:szCs w:val="24"/>
        </w:rPr>
        <w:t xml:space="preserve">), keliaujančių asmenų skaičių, bei kitus jo nuomone būtinus duomenis, prašydamas pateikti atnaujinto varžymosi pasiūlymą iki nustatyto termino, kuris negali būti trumpesnis nei </w:t>
      </w:r>
      <w:r w:rsidR="00E4280C" w:rsidRPr="00304336">
        <w:rPr>
          <w:szCs w:val="24"/>
          <w:lang w:val="en-US"/>
        </w:rPr>
        <w:t>4</w:t>
      </w:r>
      <w:r w:rsidR="00E4280C" w:rsidRPr="00304336">
        <w:rPr>
          <w:szCs w:val="24"/>
        </w:rPr>
        <w:t xml:space="preserve"> darbo   valandos</w:t>
      </w:r>
    </w:p>
    <w:p w:rsidR="00C35DE4" w:rsidRPr="00304336" w:rsidRDefault="00C35DE4" w:rsidP="00BD5CCD">
      <w:pPr>
        <w:jc w:val="both"/>
        <w:rPr>
          <w:szCs w:val="24"/>
        </w:rPr>
      </w:pPr>
      <w:r w:rsidRPr="00304336">
        <w:rPr>
          <w:szCs w:val="24"/>
        </w:rPr>
        <w:t>4.4.</w:t>
      </w:r>
      <w:r w:rsidR="00E4280C" w:rsidRPr="00304336">
        <w:rPr>
          <w:szCs w:val="24"/>
        </w:rPr>
        <w:t xml:space="preserve"> Paslaugų tei</w:t>
      </w:r>
      <w:r w:rsidR="00BD5CCD" w:rsidRPr="00304336">
        <w:rPr>
          <w:szCs w:val="24"/>
        </w:rPr>
        <w:t>kėjas</w:t>
      </w:r>
      <w:r w:rsidR="006D1C6F" w:rsidRPr="00304336">
        <w:rPr>
          <w:szCs w:val="24"/>
        </w:rPr>
        <w:t>, gavęs užsakymą atnaujin</w:t>
      </w:r>
      <w:r w:rsidR="00E4280C" w:rsidRPr="00304336">
        <w:rPr>
          <w:szCs w:val="24"/>
        </w:rPr>
        <w:t>t</w:t>
      </w:r>
      <w:r w:rsidR="006D1C6F" w:rsidRPr="00304336">
        <w:rPr>
          <w:szCs w:val="24"/>
        </w:rPr>
        <w:t>a</w:t>
      </w:r>
      <w:r w:rsidR="00E4280C" w:rsidRPr="00304336">
        <w:rPr>
          <w:szCs w:val="24"/>
        </w:rPr>
        <w:t>m varžymuis</w:t>
      </w:r>
      <w:r w:rsidR="006D1C6F" w:rsidRPr="00304336">
        <w:rPr>
          <w:szCs w:val="24"/>
        </w:rPr>
        <w:t>i</w:t>
      </w:r>
      <w:r w:rsidR="00E4280C" w:rsidRPr="00304336">
        <w:rPr>
          <w:szCs w:val="24"/>
        </w:rPr>
        <w:t>, iki jame nurodyto termino pabaigos pateikia vien</w:t>
      </w:r>
      <w:r w:rsidR="006D1C6F" w:rsidRPr="00304336">
        <w:rPr>
          <w:szCs w:val="24"/>
        </w:rPr>
        <w:t xml:space="preserve">ą atnaujinto varžymosi pasiūlymą, </w:t>
      </w:r>
      <w:r w:rsidR="00E4280C" w:rsidRPr="00304336">
        <w:rPr>
          <w:szCs w:val="24"/>
        </w:rPr>
        <w:t>jei Paslaugų teikėjas iki nurodyto termino pabaigos nepateikia atnaujinto varžymosi pasiūlymo arba pateikia atnaujinto varžymosi pasiūlymą po nurodyto termino pabaigos, laikoma, kad jis atsisakė dalyvauti atnau</w:t>
      </w:r>
      <w:r w:rsidR="006D1C6F" w:rsidRPr="00304336">
        <w:rPr>
          <w:szCs w:val="24"/>
        </w:rPr>
        <w:t>jintame paslaugų teikėjo varžyme</w:t>
      </w:r>
      <w:r w:rsidR="00E4280C" w:rsidRPr="00304336">
        <w:rPr>
          <w:szCs w:val="24"/>
        </w:rPr>
        <w:t>si.</w:t>
      </w:r>
    </w:p>
    <w:p w:rsidR="00C35DE4" w:rsidRPr="00304336" w:rsidRDefault="00C35DE4" w:rsidP="00BD5CCD">
      <w:pPr>
        <w:jc w:val="both"/>
        <w:rPr>
          <w:szCs w:val="24"/>
        </w:rPr>
      </w:pPr>
      <w:r w:rsidRPr="00304336">
        <w:rPr>
          <w:szCs w:val="24"/>
        </w:rPr>
        <w:t>4.5</w:t>
      </w:r>
      <w:r w:rsidR="00E4280C" w:rsidRPr="00304336">
        <w:rPr>
          <w:szCs w:val="24"/>
        </w:rPr>
        <w:t xml:space="preserve">. Paslaugų teikėjas atnaujinto varžymosi pasiūlyme privalo siūlyti mažiausias Paslaugų kainas, kurios yra galimos pagal Perkančios organizacijos pateiktame Užsakyme atnaujintam varžymuisi </w:t>
      </w:r>
      <w:r w:rsidR="00D5091B">
        <w:rPr>
          <w:szCs w:val="24"/>
        </w:rPr>
        <w:t>(</w:t>
      </w:r>
      <w:r w:rsidR="00D5091B" w:rsidRPr="00304336">
        <w:rPr>
          <w:szCs w:val="24"/>
        </w:rPr>
        <w:t xml:space="preserve">Preliminariosios sutarties </w:t>
      </w:r>
      <w:r w:rsidR="00D5091B">
        <w:rPr>
          <w:szCs w:val="24"/>
        </w:rPr>
        <w:t>3 priedas)</w:t>
      </w:r>
      <w:r w:rsidR="00D5091B" w:rsidRPr="00304336">
        <w:rPr>
          <w:szCs w:val="24"/>
        </w:rPr>
        <w:t xml:space="preserve"> </w:t>
      </w:r>
      <w:r w:rsidR="00E4280C" w:rsidRPr="00304336">
        <w:rPr>
          <w:szCs w:val="24"/>
        </w:rPr>
        <w:t>nurodytas sąlygas, kelionės dat</w:t>
      </w:r>
      <w:r w:rsidR="00304336">
        <w:rPr>
          <w:szCs w:val="24"/>
        </w:rPr>
        <w:t xml:space="preserve">as, maršrutus, laiką ir kitoms </w:t>
      </w:r>
      <w:r w:rsidR="00E4280C" w:rsidRPr="00304336">
        <w:rPr>
          <w:szCs w:val="24"/>
        </w:rPr>
        <w:t xml:space="preserve">paslaugoms keliamus reikalavimus, o pasiūlymas turi atitikti Preliminariosios sutarties reikalavimus. Paslaugų teikėjas taip pat negali pateikti didesnių Paslaugų teikėjo aptarnavimo mokesčių, nei nurodyta Preliminariosios sutarties </w:t>
      </w:r>
      <w:r w:rsidR="00F853D1">
        <w:rPr>
          <w:szCs w:val="24"/>
        </w:rPr>
        <w:t xml:space="preserve">2 </w:t>
      </w:r>
      <w:r w:rsidR="00E4280C" w:rsidRPr="00304336">
        <w:rPr>
          <w:szCs w:val="24"/>
        </w:rPr>
        <w:t xml:space="preserve">priedo </w:t>
      </w:r>
      <w:r w:rsidR="00F853D1">
        <w:rPr>
          <w:szCs w:val="24"/>
        </w:rPr>
        <w:t>3</w:t>
      </w:r>
      <w:r w:rsidR="00F9718A" w:rsidRPr="00304336">
        <w:rPr>
          <w:szCs w:val="24"/>
        </w:rPr>
        <w:t xml:space="preserve"> </w:t>
      </w:r>
      <w:r w:rsidR="00F853D1">
        <w:rPr>
          <w:szCs w:val="24"/>
        </w:rPr>
        <w:t xml:space="preserve">punkto 1 lentelėje, </w:t>
      </w:r>
      <w:r w:rsidR="00F774D2">
        <w:rPr>
          <w:szCs w:val="24"/>
        </w:rPr>
        <w:t>4 punkto 2 ir 3 lentelėse</w:t>
      </w:r>
      <w:r w:rsidR="00E4280C" w:rsidRPr="00304336">
        <w:rPr>
          <w:szCs w:val="24"/>
        </w:rPr>
        <w:t>. Si</w:t>
      </w:r>
      <w:r w:rsidR="00304336">
        <w:rPr>
          <w:szCs w:val="24"/>
        </w:rPr>
        <w:t>ūl</w:t>
      </w:r>
      <w:r w:rsidR="00E4280C" w:rsidRPr="00304336">
        <w:rPr>
          <w:szCs w:val="24"/>
        </w:rPr>
        <w:t xml:space="preserve">oma </w:t>
      </w:r>
      <w:proofErr w:type="spellStart"/>
      <w:r w:rsidR="00E4280C" w:rsidRPr="00304336">
        <w:rPr>
          <w:szCs w:val="24"/>
        </w:rPr>
        <w:t>a</w:t>
      </w:r>
      <w:r w:rsidR="006D1C6F" w:rsidRPr="00304336">
        <w:rPr>
          <w:szCs w:val="24"/>
        </w:rPr>
        <w:t>viabilieto</w:t>
      </w:r>
      <w:proofErr w:type="spellEnd"/>
      <w:r w:rsidR="006D1C6F" w:rsidRPr="00304336">
        <w:rPr>
          <w:szCs w:val="24"/>
        </w:rPr>
        <w:t xml:space="preserve"> kaina turi būti ne didesnė</w:t>
      </w:r>
      <w:r w:rsidR="00E4280C" w:rsidRPr="00304336">
        <w:rPr>
          <w:szCs w:val="24"/>
        </w:rPr>
        <w:t xml:space="preserve"> nei atitinkamo </w:t>
      </w:r>
      <w:proofErr w:type="spellStart"/>
      <w:r w:rsidR="00E4280C" w:rsidRPr="00304336">
        <w:rPr>
          <w:szCs w:val="24"/>
        </w:rPr>
        <w:t>aviabilieto</w:t>
      </w:r>
      <w:proofErr w:type="spellEnd"/>
      <w:r w:rsidR="00E4280C" w:rsidRPr="00304336">
        <w:rPr>
          <w:szCs w:val="24"/>
        </w:rPr>
        <w:t xml:space="preserve"> oficiali kaina, paskelbta rezervavimo s</w:t>
      </w:r>
      <w:r w:rsidR="006D1C6F" w:rsidRPr="00304336">
        <w:rPr>
          <w:szCs w:val="24"/>
        </w:rPr>
        <w:t xml:space="preserve">istemoje </w:t>
      </w:r>
      <w:proofErr w:type="spellStart"/>
      <w:r w:rsidR="006D1C6F" w:rsidRPr="00304336">
        <w:rPr>
          <w:szCs w:val="24"/>
        </w:rPr>
        <w:t>Amadeus</w:t>
      </w:r>
      <w:proofErr w:type="spellEnd"/>
      <w:r w:rsidR="006D1C6F" w:rsidRPr="00304336">
        <w:rPr>
          <w:szCs w:val="24"/>
        </w:rPr>
        <w:t xml:space="preserve"> arba lygiavertėje rezervavimo sistemoje, </w:t>
      </w:r>
      <w:r w:rsidR="00E4280C" w:rsidRPr="00304336">
        <w:rPr>
          <w:szCs w:val="24"/>
        </w:rPr>
        <w:t>apgyvendinimo v</w:t>
      </w:r>
      <w:r w:rsidR="006D1C6F" w:rsidRPr="00304336">
        <w:rPr>
          <w:szCs w:val="24"/>
        </w:rPr>
        <w:t>ietos kaina turi būti ne didesnė</w:t>
      </w:r>
      <w:r w:rsidR="00E4280C" w:rsidRPr="00304336">
        <w:rPr>
          <w:szCs w:val="24"/>
        </w:rPr>
        <w:t xml:space="preserve"> nei Lietuvos Respublikos finansų ministro </w:t>
      </w:r>
      <w:r w:rsidR="00E4280C" w:rsidRPr="00304336">
        <w:rPr>
          <w:szCs w:val="24"/>
          <w:lang w:val="en-US"/>
        </w:rPr>
        <w:t xml:space="preserve">1996-11-21 </w:t>
      </w:r>
      <w:proofErr w:type="spellStart"/>
      <w:r w:rsidR="00E4280C" w:rsidRPr="00304336">
        <w:rPr>
          <w:szCs w:val="24"/>
          <w:lang w:val="en-US"/>
        </w:rPr>
        <w:t>įsakyme</w:t>
      </w:r>
      <w:proofErr w:type="spellEnd"/>
      <w:r w:rsidR="00E4280C" w:rsidRPr="00304336">
        <w:rPr>
          <w:szCs w:val="24"/>
          <w:lang w:val="en-US"/>
        </w:rPr>
        <w:t xml:space="preserve"> </w:t>
      </w:r>
      <w:proofErr w:type="spellStart"/>
      <w:r w:rsidR="00E4280C" w:rsidRPr="00304336">
        <w:rPr>
          <w:szCs w:val="24"/>
          <w:lang w:val="en-US"/>
        </w:rPr>
        <w:t>Nr</w:t>
      </w:r>
      <w:proofErr w:type="spellEnd"/>
      <w:r w:rsidR="00E4280C" w:rsidRPr="00304336">
        <w:rPr>
          <w:szCs w:val="24"/>
          <w:lang w:val="en-US"/>
        </w:rPr>
        <w:t xml:space="preserve">. </w:t>
      </w:r>
      <w:proofErr w:type="gramStart"/>
      <w:r w:rsidR="00E4280C" w:rsidRPr="00304336">
        <w:rPr>
          <w:szCs w:val="24"/>
          <w:lang w:val="en-US"/>
        </w:rPr>
        <w:t xml:space="preserve">116 </w:t>
      </w:r>
      <w:r w:rsidR="00E4280C" w:rsidRPr="00304336">
        <w:rPr>
          <w:szCs w:val="24"/>
        </w:rPr>
        <w:t>„</w:t>
      </w:r>
      <w:proofErr w:type="spellStart"/>
      <w:r w:rsidR="00A61476">
        <w:rPr>
          <w:szCs w:val="24"/>
          <w:lang w:val="en-US"/>
        </w:rPr>
        <w:t>Dėl</w:t>
      </w:r>
      <w:proofErr w:type="spellEnd"/>
      <w:r w:rsidR="00A61476">
        <w:rPr>
          <w:szCs w:val="24"/>
          <w:lang w:val="en-US"/>
        </w:rPr>
        <w:t xml:space="preserve"> </w:t>
      </w:r>
      <w:proofErr w:type="spellStart"/>
      <w:r w:rsidR="00A61476">
        <w:rPr>
          <w:szCs w:val="24"/>
          <w:lang w:val="en-US"/>
        </w:rPr>
        <w:t>dienpinigių</w:t>
      </w:r>
      <w:proofErr w:type="spellEnd"/>
      <w:r w:rsidR="00A61476">
        <w:rPr>
          <w:szCs w:val="24"/>
          <w:lang w:val="en-US"/>
        </w:rPr>
        <w:t xml:space="preserve"> </w:t>
      </w:r>
      <w:proofErr w:type="spellStart"/>
      <w:r w:rsidR="00A61476">
        <w:rPr>
          <w:szCs w:val="24"/>
          <w:lang w:val="en-US"/>
        </w:rPr>
        <w:t>ir</w:t>
      </w:r>
      <w:proofErr w:type="spellEnd"/>
      <w:r w:rsidR="00A61476">
        <w:rPr>
          <w:szCs w:val="24"/>
          <w:lang w:val="en-US"/>
        </w:rPr>
        <w:t xml:space="preserve"> </w:t>
      </w:r>
      <w:proofErr w:type="spellStart"/>
      <w:r w:rsidR="00A61476">
        <w:rPr>
          <w:szCs w:val="24"/>
          <w:lang w:val="en-US"/>
        </w:rPr>
        <w:t>gyvena</w:t>
      </w:r>
      <w:r w:rsidR="00E4280C" w:rsidRPr="00304336">
        <w:rPr>
          <w:szCs w:val="24"/>
          <w:lang w:val="en-US"/>
        </w:rPr>
        <w:t>mojo</w:t>
      </w:r>
      <w:proofErr w:type="spellEnd"/>
      <w:r w:rsidR="00E4280C" w:rsidRPr="00304336">
        <w:rPr>
          <w:szCs w:val="24"/>
          <w:lang w:val="en-US"/>
        </w:rPr>
        <w:t xml:space="preserve"> </w:t>
      </w:r>
      <w:proofErr w:type="spellStart"/>
      <w:r w:rsidR="00E4280C" w:rsidRPr="00304336">
        <w:rPr>
          <w:szCs w:val="24"/>
          <w:lang w:val="en-US"/>
        </w:rPr>
        <w:t>ploto</w:t>
      </w:r>
      <w:proofErr w:type="spellEnd"/>
      <w:r w:rsidR="00E4280C" w:rsidRPr="00304336">
        <w:rPr>
          <w:szCs w:val="24"/>
          <w:lang w:val="en-US"/>
        </w:rPr>
        <w:t xml:space="preserve"> </w:t>
      </w:r>
      <w:proofErr w:type="spellStart"/>
      <w:r w:rsidR="00E4280C" w:rsidRPr="00304336">
        <w:rPr>
          <w:szCs w:val="24"/>
          <w:lang w:val="en-US"/>
        </w:rPr>
        <w:t>nuomos</w:t>
      </w:r>
      <w:proofErr w:type="spellEnd"/>
      <w:r w:rsidR="00E4280C" w:rsidRPr="00304336">
        <w:rPr>
          <w:szCs w:val="24"/>
          <w:lang w:val="en-US"/>
        </w:rPr>
        <w:t xml:space="preserve"> </w:t>
      </w:r>
      <w:proofErr w:type="spellStart"/>
      <w:r w:rsidR="00E4280C" w:rsidRPr="00304336">
        <w:rPr>
          <w:szCs w:val="24"/>
          <w:lang w:val="en-US"/>
        </w:rPr>
        <w:t>normų</w:t>
      </w:r>
      <w:proofErr w:type="spellEnd"/>
      <w:r w:rsidR="00E4280C" w:rsidRPr="00304336">
        <w:rPr>
          <w:szCs w:val="24"/>
          <w:lang w:val="en-US"/>
        </w:rPr>
        <w:t xml:space="preserve"> </w:t>
      </w:r>
      <w:proofErr w:type="spellStart"/>
      <w:r w:rsidR="00E4280C" w:rsidRPr="00304336">
        <w:rPr>
          <w:szCs w:val="24"/>
          <w:lang w:val="en-US"/>
        </w:rPr>
        <w:t>vykstantiems</w:t>
      </w:r>
      <w:proofErr w:type="spellEnd"/>
      <w:r w:rsidR="00E4280C" w:rsidRPr="00304336">
        <w:rPr>
          <w:szCs w:val="24"/>
          <w:lang w:val="en-US"/>
        </w:rPr>
        <w:t xml:space="preserve"> į </w:t>
      </w:r>
      <w:proofErr w:type="spellStart"/>
      <w:r w:rsidR="00E4280C" w:rsidRPr="00304336">
        <w:rPr>
          <w:szCs w:val="24"/>
          <w:lang w:val="en-US"/>
        </w:rPr>
        <w:t>užsienio</w:t>
      </w:r>
      <w:proofErr w:type="spellEnd"/>
      <w:r w:rsidR="00E4280C" w:rsidRPr="00304336">
        <w:rPr>
          <w:szCs w:val="24"/>
          <w:lang w:val="en-US"/>
        </w:rPr>
        <w:t xml:space="preserve"> </w:t>
      </w:r>
      <w:proofErr w:type="spellStart"/>
      <w:r w:rsidR="00E4280C" w:rsidRPr="00304336">
        <w:rPr>
          <w:szCs w:val="24"/>
          <w:lang w:val="en-US"/>
        </w:rPr>
        <w:t>komandiruotes</w:t>
      </w:r>
      <w:proofErr w:type="spellEnd"/>
      <w:r w:rsidR="00E4280C" w:rsidRPr="00304336">
        <w:rPr>
          <w:szCs w:val="24"/>
        </w:rPr>
        <w:t>“</w:t>
      </w:r>
      <w:r w:rsidR="00F9718A" w:rsidRPr="00304336">
        <w:rPr>
          <w:szCs w:val="24"/>
        </w:rPr>
        <w:t xml:space="preserve"> (su vėlesniais pakeitimais) nustatytos normos ir </w:t>
      </w:r>
      <w:r w:rsidR="0076133E" w:rsidRPr="00504FB9">
        <w:rPr>
          <w:rFonts w:eastAsiaTheme="minorHAnsi"/>
          <w:szCs w:val="24"/>
        </w:rPr>
        <w:t>Aplinkos apsa</w:t>
      </w:r>
      <w:r w:rsidR="00A61476">
        <w:rPr>
          <w:rFonts w:eastAsiaTheme="minorHAnsi"/>
          <w:szCs w:val="24"/>
        </w:rPr>
        <w:t>ugos agentūros direktoriaus 2015 m. birželio 12 d. įsakymo Nr. AV-137</w:t>
      </w:r>
      <w:r w:rsidR="0076133E" w:rsidRPr="00504FB9">
        <w:rPr>
          <w:rFonts w:eastAsiaTheme="minorHAnsi"/>
          <w:szCs w:val="24"/>
        </w:rPr>
        <w:t xml:space="preserve"> „Dėl </w:t>
      </w:r>
      <w:r w:rsidR="0006085F">
        <w:rPr>
          <w:rStyle w:val="tableentry"/>
        </w:rPr>
        <w:t>tarnybinių komandiruočių į užsienio valstybes planavimo aplinkos apsaugos agentūroje tvarkos aprašo patvirtinimo“</w:t>
      </w:r>
      <w:r w:rsidR="0006085F">
        <w:rPr>
          <w:rFonts w:eastAsiaTheme="minorHAnsi"/>
          <w:szCs w:val="24"/>
        </w:rPr>
        <w:t>, 10.4 p., t. y. 8</w:t>
      </w:r>
      <w:r w:rsidR="0076133E" w:rsidRPr="00504FB9">
        <w:rPr>
          <w:rFonts w:eastAsiaTheme="minorHAnsi"/>
          <w:szCs w:val="24"/>
        </w:rPr>
        <w:t xml:space="preserve">0 </w:t>
      </w:r>
      <w:r w:rsidR="0076133E" w:rsidRPr="00504FB9">
        <w:rPr>
          <w:rFonts w:eastAsiaTheme="minorHAnsi"/>
          <w:szCs w:val="24"/>
          <w:lang w:val="en-US"/>
        </w:rPr>
        <w:t xml:space="preserve">% </w:t>
      </w:r>
      <w:proofErr w:type="spellStart"/>
      <w:r w:rsidR="0076133E" w:rsidRPr="00504FB9">
        <w:rPr>
          <w:rFonts w:eastAsiaTheme="minorHAnsi"/>
          <w:szCs w:val="24"/>
          <w:lang w:val="en-US"/>
        </w:rPr>
        <w:t>gyvenamojo</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ploto</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nuomos</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dienos</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normos</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nustatytos</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Dienpinigių</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ir</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gyvenamojo</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ploto</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nuomos</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normose</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vykstantiems</w:t>
      </w:r>
      <w:proofErr w:type="spellEnd"/>
      <w:r w:rsidR="0076133E" w:rsidRPr="00504FB9">
        <w:rPr>
          <w:rFonts w:eastAsiaTheme="minorHAnsi"/>
          <w:szCs w:val="24"/>
          <w:lang w:val="en-US"/>
        </w:rPr>
        <w:t xml:space="preserve"> į </w:t>
      </w:r>
      <w:proofErr w:type="spellStart"/>
      <w:r w:rsidR="0076133E" w:rsidRPr="00504FB9">
        <w:rPr>
          <w:rFonts w:eastAsiaTheme="minorHAnsi"/>
          <w:szCs w:val="24"/>
          <w:lang w:val="en-US"/>
        </w:rPr>
        <w:t>užsienio</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komandiruotes</w:t>
      </w:r>
      <w:proofErr w:type="spellEnd"/>
      <w:r w:rsidR="0076133E" w:rsidRPr="00504FB9">
        <w:rPr>
          <w:rFonts w:eastAsiaTheme="minorHAnsi"/>
          <w:szCs w:val="24"/>
          <w:lang w:val="en-US"/>
        </w:rPr>
        <w:t xml:space="preserve">, </w:t>
      </w:r>
      <w:proofErr w:type="spellStart"/>
      <w:r w:rsidR="0076133E" w:rsidRPr="00504FB9">
        <w:rPr>
          <w:rFonts w:eastAsiaTheme="minorHAnsi"/>
          <w:szCs w:val="24"/>
          <w:lang w:val="en-US"/>
        </w:rPr>
        <w:t>patvirtintose</w:t>
      </w:r>
      <w:proofErr w:type="spellEnd"/>
      <w:r w:rsidR="0076133E" w:rsidRPr="00504FB9">
        <w:rPr>
          <w:rFonts w:eastAsiaTheme="minorHAnsi"/>
          <w:szCs w:val="24"/>
          <w:lang w:val="en-US"/>
        </w:rPr>
        <w:t xml:space="preserve"> </w:t>
      </w:r>
      <w:r w:rsidR="0076133E" w:rsidRPr="00504FB9">
        <w:rPr>
          <w:rFonts w:eastAsiaTheme="minorHAnsi"/>
          <w:szCs w:val="24"/>
        </w:rPr>
        <w:t>Lietuvos Respublikos finansų ministro 1996 m. lapkričio 21 d. įsakyme Nr. 116 „Dėl dienpinigių ir gyvenamojo ploto nuomos normų vykstantiems į užsienio komandiruotes" (su vėlesniais pakeitimais).</w:t>
      </w:r>
      <w:proofErr w:type="gramEnd"/>
      <w:r w:rsidR="0076133E" w:rsidRPr="00504FB9">
        <w:rPr>
          <w:rFonts w:eastAsiaTheme="minorHAnsi"/>
          <w:szCs w:val="24"/>
        </w:rPr>
        <w:t xml:space="preserve"> </w:t>
      </w:r>
    </w:p>
    <w:p w:rsidR="00C35DE4" w:rsidRPr="00304336" w:rsidRDefault="00C35DE4" w:rsidP="00BD5CCD">
      <w:pPr>
        <w:jc w:val="both"/>
        <w:rPr>
          <w:szCs w:val="24"/>
        </w:rPr>
      </w:pPr>
      <w:r w:rsidRPr="00304336">
        <w:rPr>
          <w:szCs w:val="24"/>
        </w:rPr>
        <w:t>4.6</w:t>
      </w:r>
      <w:r w:rsidR="00F9718A" w:rsidRPr="00304336">
        <w:rPr>
          <w:szCs w:val="24"/>
        </w:rPr>
        <w:t>. Perkančioji organizacija, išnagrinėjusi iki nustatyto termi</w:t>
      </w:r>
      <w:r w:rsidR="00304336">
        <w:rPr>
          <w:szCs w:val="24"/>
        </w:rPr>
        <w:t>no pabaigos gautus atnaujinto va</w:t>
      </w:r>
      <w:r w:rsidR="00CC3D26">
        <w:rPr>
          <w:szCs w:val="24"/>
        </w:rPr>
        <w:t>ržy</w:t>
      </w:r>
      <w:r w:rsidR="00F9718A" w:rsidRPr="00304336">
        <w:rPr>
          <w:szCs w:val="24"/>
        </w:rPr>
        <w:t>mosi pasiūlymus, įvertina juos pagal mažiausios kainos kriterijų, nustato pasiūlymų eilę (jeigu kelių pateiktų pasiūlymų yra vienodos kainos</w:t>
      </w:r>
      <w:r w:rsidR="00304336">
        <w:rPr>
          <w:szCs w:val="24"/>
        </w:rPr>
        <w:t>, nustatant pasiūlymų eilę pirm</w:t>
      </w:r>
      <w:r w:rsidR="00F9718A" w:rsidRPr="00304336">
        <w:rPr>
          <w:szCs w:val="24"/>
        </w:rPr>
        <w:t xml:space="preserve">esnis į tą </w:t>
      </w:r>
      <w:r w:rsidR="006D1C6F" w:rsidRPr="00304336">
        <w:rPr>
          <w:szCs w:val="24"/>
        </w:rPr>
        <w:t>eilę įrašomas paslaugų teikėjas</w:t>
      </w:r>
      <w:r w:rsidR="00F9718A" w:rsidRPr="00304336">
        <w:rPr>
          <w:szCs w:val="24"/>
        </w:rPr>
        <w:t xml:space="preserve">, kurio pasiūlymas pateiktas anksčiausiai) bei laimėjusį pasiūlymą ir </w:t>
      </w:r>
      <w:r w:rsidR="00304336">
        <w:rPr>
          <w:szCs w:val="24"/>
        </w:rPr>
        <w:t>p</w:t>
      </w:r>
      <w:r w:rsidR="00F9718A" w:rsidRPr="00304336">
        <w:rPr>
          <w:szCs w:val="24"/>
        </w:rPr>
        <w:t>riima sprendimą sudaryti Užsakymo sutartį.</w:t>
      </w:r>
    </w:p>
    <w:p w:rsidR="00C35DE4" w:rsidRPr="00304336" w:rsidRDefault="00C35DE4" w:rsidP="00BD5CCD">
      <w:pPr>
        <w:jc w:val="both"/>
        <w:rPr>
          <w:szCs w:val="24"/>
        </w:rPr>
      </w:pPr>
      <w:r w:rsidRPr="00304336">
        <w:rPr>
          <w:szCs w:val="24"/>
        </w:rPr>
        <w:t>4.7</w:t>
      </w:r>
      <w:r w:rsidR="00F9718A" w:rsidRPr="00304336">
        <w:rPr>
          <w:szCs w:val="24"/>
        </w:rPr>
        <w:t xml:space="preserve">. Jeigu Perkančioji organizacija, pasinaudodama vis jai prieinama informacija, nustato, kad atnaujinto varžymosi pasiūlyme Paslaugų teikėjo nurodytos kainos neatitinka keliamų reikalavimų, Perkančioji organizacija turi teisę pareikalauti, kad Paslaugų teikėjas paaiškintų pateiktų kainų pagrįstumą, pateikdamas atitinkamus </w:t>
      </w:r>
      <w:proofErr w:type="spellStart"/>
      <w:r w:rsidR="00F9718A" w:rsidRPr="00304336">
        <w:rPr>
          <w:szCs w:val="24"/>
        </w:rPr>
        <w:t>įrodymus</w:t>
      </w:r>
      <w:proofErr w:type="spellEnd"/>
      <w:r w:rsidR="00F9718A" w:rsidRPr="00304336">
        <w:rPr>
          <w:szCs w:val="24"/>
        </w:rPr>
        <w:t xml:space="preserve">, </w:t>
      </w:r>
      <w:proofErr w:type="spellStart"/>
      <w:r w:rsidR="00F9718A" w:rsidRPr="00304336">
        <w:rPr>
          <w:szCs w:val="24"/>
        </w:rPr>
        <w:t>t.y</w:t>
      </w:r>
      <w:proofErr w:type="spellEnd"/>
      <w:r w:rsidR="00F9718A" w:rsidRPr="00304336">
        <w:rPr>
          <w:szCs w:val="24"/>
        </w:rPr>
        <w:t xml:space="preserve">. rezervavimo sistemos, kuria Paslaugų teikėjas naudojasi pateikdamas </w:t>
      </w:r>
      <w:proofErr w:type="spellStart"/>
      <w:r w:rsidR="00F9718A" w:rsidRPr="00304336">
        <w:rPr>
          <w:szCs w:val="24"/>
        </w:rPr>
        <w:t>aviabilietų</w:t>
      </w:r>
      <w:proofErr w:type="spellEnd"/>
      <w:r w:rsidR="00F9718A" w:rsidRPr="00304336">
        <w:rPr>
          <w:szCs w:val="24"/>
        </w:rPr>
        <w:t xml:space="preserve"> kainų išrašus, atstovo patvirtintą pažymą dėl </w:t>
      </w:r>
      <w:proofErr w:type="spellStart"/>
      <w:r w:rsidR="00F9718A" w:rsidRPr="00304336">
        <w:rPr>
          <w:szCs w:val="24"/>
        </w:rPr>
        <w:t>aviabilieto</w:t>
      </w:r>
      <w:proofErr w:type="spellEnd"/>
      <w:r w:rsidR="00F9718A" w:rsidRPr="00304336">
        <w:rPr>
          <w:szCs w:val="24"/>
        </w:rPr>
        <w:t xml:space="preserve"> tarifo, galiojusio atnaujinto varžymosi pasiūlymų pateikimo dieną (arba kitus lygiaverčius, Perkančioji organizacijai priimtinus </w:t>
      </w:r>
      <w:proofErr w:type="spellStart"/>
      <w:r w:rsidR="00F9718A" w:rsidRPr="00304336">
        <w:rPr>
          <w:szCs w:val="24"/>
        </w:rPr>
        <w:t>įrody</w:t>
      </w:r>
      <w:r w:rsidR="00304336">
        <w:rPr>
          <w:szCs w:val="24"/>
        </w:rPr>
        <w:t>mus</w:t>
      </w:r>
      <w:proofErr w:type="spellEnd"/>
      <w:r w:rsidR="00304336">
        <w:rPr>
          <w:szCs w:val="24"/>
        </w:rPr>
        <w:t xml:space="preserve">), o šiam to nepadarius per </w:t>
      </w:r>
      <w:r w:rsidR="00F9718A" w:rsidRPr="00304336">
        <w:rPr>
          <w:szCs w:val="24"/>
        </w:rPr>
        <w:t>2 (dvi) valandas nuo šio prašymo gavimo momento, tai gali būti vertinama kaip esminis sutarties pažeidimas.</w:t>
      </w:r>
    </w:p>
    <w:p w:rsidR="00C35DE4" w:rsidRPr="00304336" w:rsidRDefault="00C35DE4" w:rsidP="00BD5CCD">
      <w:pPr>
        <w:jc w:val="both"/>
        <w:rPr>
          <w:szCs w:val="24"/>
        </w:rPr>
      </w:pPr>
      <w:r w:rsidRPr="00304336">
        <w:rPr>
          <w:szCs w:val="24"/>
        </w:rPr>
        <w:t>4.8</w:t>
      </w:r>
      <w:r w:rsidR="000B2839" w:rsidRPr="00304336">
        <w:rPr>
          <w:szCs w:val="24"/>
        </w:rPr>
        <w:t xml:space="preserve">. </w:t>
      </w:r>
      <w:r w:rsidR="002C7BBD">
        <w:rPr>
          <w:szCs w:val="24"/>
        </w:rPr>
        <w:t>Pagrindinė</w:t>
      </w:r>
      <w:r w:rsidR="000B2839" w:rsidRPr="00304336">
        <w:rPr>
          <w:szCs w:val="24"/>
        </w:rPr>
        <w:t xml:space="preserve"> sutar</w:t>
      </w:r>
      <w:r w:rsidR="00A73483" w:rsidRPr="00304336">
        <w:rPr>
          <w:szCs w:val="24"/>
        </w:rPr>
        <w:t>t</w:t>
      </w:r>
      <w:r w:rsidR="000B2839" w:rsidRPr="00304336">
        <w:rPr>
          <w:szCs w:val="24"/>
        </w:rPr>
        <w:t xml:space="preserve">is </w:t>
      </w:r>
      <w:r w:rsidR="00FC07D0">
        <w:rPr>
          <w:szCs w:val="24"/>
        </w:rPr>
        <w:t>(</w:t>
      </w:r>
      <w:r w:rsidR="00FC07D0" w:rsidRPr="00304336">
        <w:rPr>
          <w:szCs w:val="24"/>
        </w:rPr>
        <w:t xml:space="preserve">Preliminariosios sutarties </w:t>
      </w:r>
      <w:r w:rsidR="00FC07D0">
        <w:rPr>
          <w:szCs w:val="24"/>
        </w:rPr>
        <w:t>6 priedas)</w:t>
      </w:r>
      <w:r w:rsidR="00FC07D0" w:rsidRPr="00304336">
        <w:rPr>
          <w:szCs w:val="24"/>
        </w:rPr>
        <w:t xml:space="preserve"> </w:t>
      </w:r>
      <w:r w:rsidR="000B2839" w:rsidRPr="00304336">
        <w:rPr>
          <w:szCs w:val="24"/>
        </w:rPr>
        <w:t xml:space="preserve">sudaroma raštu pagal Preliminariosios sutarties </w:t>
      </w:r>
      <w:r w:rsidR="002C7BBD">
        <w:rPr>
          <w:szCs w:val="24"/>
        </w:rPr>
        <w:t xml:space="preserve">6 </w:t>
      </w:r>
      <w:r w:rsidR="00FC07D0">
        <w:rPr>
          <w:szCs w:val="24"/>
        </w:rPr>
        <w:t>priede</w:t>
      </w:r>
      <w:r w:rsidR="00A73483" w:rsidRPr="00304336">
        <w:rPr>
          <w:szCs w:val="24"/>
        </w:rPr>
        <w:t xml:space="preserve"> pateiktą formą, jei jos vertė yra didesnė kaip </w:t>
      </w:r>
      <w:r w:rsidR="00A73483" w:rsidRPr="00304336">
        <w:rPr>
          <w:szCs w:val="24"/>
          <w:lang w:val="en-US"/>
        </w:rPr>
        <w:t>3000,0 (</w:t>
      </w:r>
      <w:proofErr w:type="spellStart"/>
      <w:r w:rsidR="00A73483" w:rsidRPr="00304336">
        <w:rPr>
          <w:szCs w:val="24"/>
          <w:lang w:val="en-US"/>
        </w:rPr>
        <w:t>trys</w:t>
      </w:r>
      <w:proofErr w:type="spellEnd"/>
      <w:r w:rsidR="00A73483" w:rsidRPr="00304336">
        <w:rPr>
          <w:szCs w:val="24"/>
          <w:lang w:val="en-US"/>
        </w:rPr>
        <w:t xml:space="preserve">  </w:t>
      </w:r>
      <w:proofErr w:type="spellStart"/>
      <w:r w:rsidR="00A73483" w:rsidRPr="00304336">
        <w:rPr>
          <w:szCs w:val="24"/>
          <w:lang w:val="en-US"/>
        </w:rPr>
        <w:t>tūkstančiai</w:t>
      </w:r>
      <w:proofErr w:type="spellEnd"/>
      <w:r w:rsidR="00A73483" w:rsidRPr="00304336">
        <w:rPr>
          <w:szCs w:val="24"/>
          <w:lang w:val="en-US"/>
        </w:rPr>
        <w:t xml:space="preserve">) </w:t>
      </w:r>
      <w:proofErr w:type="spellStart"/>
      <w:r w:rsidR="00A73483" w:rsidRPr="00304336">
        <w:rPr>
          <w:szCs w:val="24"/>
          <w:lang w:val="en-US"/>
        </w:rPr>
        <w:t>Eur</w:t>
      </w:r>
      <w:proofErr w:type="spellEnd"/>
      <w:r w:rsidR="00A73483" w:rsidRPr="00304336">
        <w:rPr>
          <w:szCs w:val="24"/>
          <w:lang w:val="en-US"/>
        </w:rPr>
        <w:t xml:space="preserve"> be PVM, </w:t>
      </w:r>
      <w:proofErr w:type="spellStart"/>
      <w:r w:rsidR="00A73483" w:rsidRPr="00304336">
        <w:rPr>
          <w:szCs w:val="24"/>
          <w:lang w:val="en-US"/>
        </w:rPr>
        <w:t>arba</w:t>
      </w:r>
      <w:proofErr w:type="spellEnd"/>
      <w:r w:rsidR="00A73483" w:rsidRPr="00304336">
        <w:rPr>
          <w:szCs w:val="24"/>
          <w:lang w:val="en-US"/>
        </w:rPr>
        <w:t xml:space="preserve"> </w:t>
      </w:r>
      <w:proofErr w:type="spellStart"/>
      <w:r w:rsidR="00A73483" w:rsidRPr="00304336">
        <w:rPr>
          <w:szCs w:val="24"/>
          <w:lang w:val="en-US"/>
        </w:rPr>
        <w:t>žodžiu</w:t>
      </w:r>
      <w:proofErr w:type="spellEnd"/>
      <w:r w:rsidR="00A73483" w:rsidRPr="00304336">
        <w:rPr>
          <w:szCs w:val="24"/>
          <w:lang w:val="en-US"/>
        </w:rPr>
        <w:t xml:space="preserve">, </w:t>
      </w:r>
      <w:proofErr w:type="spellStart"/>
      <w:r w:rsidR="00A73483" w:rsidRPr="00304336">
        <w:rPr>
          <w:szCs w:val="24"/>
          <w:lang w:val="en-US"/>
        </w:rPr>
        <w:t>jei</w:t>
      </w:r>
      <w:proofErr w:type="spellEnd"/>
      <w:r w:rsidR="00A73483" w:rsidRPr="00304336">
        <w:rPr>
          <w:szCs w:val="24"/>
          <w:lang w:val="en-US"/>
        </w:rPr>
        <w:t xml:space="preserve"> </w:t>
      </w:r>
      <w:proofErr w:type="spellStart"/>
      <w:r w:rsidR="00A73483" w:rsidRPr="00304336">
        <w:rPr>
          <w:szCs w:val="24"/>
          <w:lang w:val="en-US"/>
        </w:rPr>
        <w:t>jos</w:t>
      </w:r>
      <w:proofErr w:type="spellEnd"/>
      <w:r w:rsidR="00A73483" w:rsidRPr="00304336">
        <w:rPr>
          <w:szCs w:val="24"/>
          <w:lang w:val="en-US"/>
        </w:rPr>
        <w:t xml:space="preserve"> </w:t>
      </w:r>
      <w:proofErr w:type="spellStart"/>
      <w:r w:rsidR="00A73483" w:rsidRPr="00304336">
        <w:rPr>
          <w:szCs w:val="24"/>
          <w:lang w:val="en-US"/>
        </w:rPr>
        <w:t>vertė</w:t>
      </w:r>
      <w:proofErr w:type="spellEnd"/>
      <w:r w:rsidR="00A73483" w:rsidRPr="00304336">
        <w:rPr>
          <w:szCs w:val="24"/>
          <w:lang w:val="en-US"/>
        </w:rPr>
        <w:t xml:space="preserve"> </w:t>
      </w:r>
      <w:proofErr w:type="spellStart"/>
      <w:r w:rsidR="00A73483" w:rsidRPr="00304336">
        <w:rPr>
          <w:szCs w:val="24"/>
          <w:lang w:val="en-US"/>
        </w:rPr>
        <w:t>yra</w:t>
      </w:r>
      <w:proofErr w:type="spellEnd"/>
      <w:r w:rsidR="00A73483" w:rsidRPr="00304336">
        <w:rPr>
          <w:szCs w:val="24"/>
          <w:lang w:val="en-US"/>
        </w:rPr>
        <w:t xml:space="preserve"> 3000, 0</w:t>
      </w:r>
      <w:r w:rsidR="002C7BBD">
        <w:rPr>
          <w:szCs w:val="24"/>
          <w:lang w:val="en-US"/>
        </w:rPr>
        <w:t xml:space="preserve"> </w:t>
      </w:r>
      <w:r w:rsidR="00A73483" w:rsidRPr="00304336">
        <w:rPr>
          <w:szCs w:val="24"/>
          <w:lang w:val="en-US"/>
        </w:rPr>
        <w:t>(</w:t>
      </w:r>
      <w:proofErr w:type="spellStart"/>
      <w:r w:rsidR="00A73483" w:rsidRPr="00304336">
        <w:rPr>
          <w:szCs w:val="24"/>
          <w:lang w:val="en-US"/>
        </w:rPr>
        <w:t>trys</w:t>
      </w:r>
      <w:proofErr w:type="spellEnd"/>
      <w:r w:rsidR="00A73483" w:rsidRPr="00304336">
        <w:rPr>
          <w:szCs w:val="24"/>
          <w:lang w:val="en-US"/>
        </w:rPr>
        <w:t xml:space="preserve">  </w:t>
      </w:r>
      <w:proofErr w:type="spellStart"/>
      <w:r w:rsidR="00A73483" w:rsidRPr="00304336">
        <w:rPr>
          <w:szCs w:val="24"/>
          <w:lang w:val="en-US"/>
        </w:rPr>
        <w:t>tūkstančiai</w:t>
      </w:r>
      <w:proofErr w:type="spellEnd"/>
      <w:r w:rsidR="00A73483" w:rsidRPr="00304336">
        <w:rPr>
          <w:szCs w:val="24"/>
          <w:lang w:val="en-US"/>
        </w:rPr>
        <w:t xml:space="preserve">) </w:t>
      </w:r>
      <w:proofErr w:type="spellStart"/>
      <w:r w:rsidR="00A73483" w:rsidRPr="00304336">
        <w:rPr>
          <w:szCs w:val="24"/>
          <w:lang w:val="en-US"/>
        </w:rPr>
        <w:t>Eur</w:t>
      </w:r>
      <w:proofErr w:type="spellEnd"/>
      <w:r w:rsidR="00A73483" w:rsidRPr="00304336">
        <w:rPr>
          <w:szCs w:val="24"/>
          <w:lang w:val="en-US"/>
        </w:rPr>
        <w:t xml:space="preserve"> be PVM </w:t>
      </w:r>
      <w:proofErr w:type="spellStart"/>
      <w:r w:rsidR="00A73483" w:rsidRPr="00304336">
        <w:rPr>
          <w:szCs w:val="24"/>
          <w:lang w:val="en-US"/>
        </w:rPr>
        <w:t>arba</w:t>
      </w:r>
      <w:proofErr w:type="spellEnd"/>
      <w:r w:rsidR="00A73483" w:rsidRPr="00304336">
        <w:rPr>
          <w:szCs w:val="24"/>
          <w:lang w:val="en-US"/>
        </w:rPr>
        <w:t xml:space="preserve"> </w:t>
      </w:r>
      <w:proofErr w:type="spellStart"/>
      <w:r w:rsidR="00A73483" w:rsidRPr="00304336">
        <w:rPr>
          <w:szCs w:val="24"/>
          <w:lang w:val="en-US"/>
        </w:rPr>
        <w:t>mažesnė</w:t>
      </w:r>
      <w:proofErr w:type="spellEnd"/>
      <w:r w:rsidR="00A73483" w:rsidRPr="00304336">
        <w:rPr>
          <w:szCs w:val="24"/>
          <w:lang w:val="en-US"/>
        </w:rPr>
        <w:t>.</w:t>
      </w:r>
    </w:p>
    <w:p w:rsidR="00C35DE4" w:rsidRPr="00304336" w:rsidRDefault="00C35DE4" w:rsidP="00BD5CCD">
      <w:pPr>
        <w:jc w:val="both"/>
        <w:rPr>
          <w:szCs w:val="24"/>
        </w:rPr>
      </w:pPr>
      <w:r w:rsidRPr="00304336">
        <w:rPr>
          <w:szCs w:val="24"/>
        </w:rPr>
        <w:t>4.9</w:t>
      </w:r>
      <w:r w:rsidR="00A73483" w:rsidRPr="00304336">
        <w:rPr>
          <w:szCs w:val="24"/>
        </w:rPr>
        <w:t xml:space="preserve">. Kai </w:t>
      </w:r>
      <w:r w:rsidR="002C7BBD">
        <w:rPr>
          <w:szCs w:val="24"/>
        </w:rPr>
        <w:t xml:space="preserve">Pagrindinė </w:t>
      </w:r>
      <w:r w:rsidR="00A73483" w:rsidRPr="00304336">
        <w:rPr>
          <w:szCs w:val="24"/>
        </w:rPr>
        <w:t>sutartis sudaroma raštu:</w:t>
      </w:r>
    </w:p>
    <w:p w:rsidR="00A73483" w:rsidRPr="00304336" w:rsidRDefault="00C35DE4" w:rsidP="00BD5CCD">
      <w:pPr>
        <w:jc w:val="both"/>
        <w:rPr>
          <w:szCs w:val="24"/>
          <w:lang w:val="en-US"/>
        </w:rPr>
      </w:pPr>
      <w:r w:rsidRPr="00304336">
        <w:rPr>
          <w:szCs w:val="24"/>
        </w:rPr>
        <w:t>4.9.1</w:t>
      </w:r>
      <w:r w:rsidR="00A73483" w:rsidRPr="00304336">
        <w:rPr>
          <w:szCs w:val="24"/>
        </w:rPr>
        <w:t>. Perkančiosios organizacijos įgaliotas asmuo (elektroniniu paštu arba faksu) informuoja atnaujintame varžymesi dalyvavusius pasl</w:t>
      </w:r>
      <w:r w:rsidR="00736B1D">
        <w:rPr>
          <w:szCs w:val="24"/>
        </w:rPr>
        <w:t>augų teikėjus apie atnaujinto varžy</w:t>
      </w:r>
      <w:r w:rsidR="00A73483" w:rsidRPr="00304336">
        <w:rPr>
          <w:szCs w:val="24"/>
        </w:rPr>
        <w:t xml:space="preserve">mosi rezultatus ne vėliau kaip </w:t>
      </w:r>
      <w:r w:rsidR="00D814F0" w:rsidRPr="00304336">
        <w:rPr>
          <w:szCs w:val="24"/>
        </w:rPr>
        <w:t>pasiūlymų p</w:t>
      </w:r>
      <w:r w:rsidR="008829EA" w:rsidRPr="00304336">
        <w:rPr>
          <w:szCs w:val="24"/>
        </w:rPr>
        <w:t>a</w:t>
      </w:r>
      <w:r w:rsidR="00D814F0" w:rsidRPr="00304336">
        <w:rPr>
          <w:szCs w:val="24"/>
        </w:rPr>
        <w:t>t</w:t>
      </w:r>
      <w:r w:rsidR="008829EA" w:rsidRPr="00304336">
        <w:rPr>
          <w:szCs w:val="24"/>
        </w:rPr>
        <w:t>e</w:t>
      </w:r>
      <w:r w:rsidR="00D814F0" w:rsidRPr="00304336">
        <w:rPr>
          <w:szCs w:val="24"/>
        </w:rPr>
        <w:t>ikimo die</w:t>
      </w:r>
      <w:r w:rsidR="00736B1D">
        <w:rPr>
          <w:szCs w:val="24"/>
        </w:rPr>
        <w:t>ną. Pranešimo apie atnaujinto varžy</w:t>
      </w:r>
      <w:r w:rsidR="00D814F0" w:rsidRPr="00304336">
        <w:rPr>
          <w:szCs w:val="24"/>
        </w:rPr>
        <w:t>mosi rezultatus forma pateikiam</w:t>
      </w:r>
      <w:r w:rsidR="00736B1D">
        <w:rPr>
          <w:szCs w:val="24"/>
        </w:rPr>
        <w:t>a</w:t>
      </w:r>
      <w:r w:rsidR="00D814F0" w:rsidRPr="00304336">
        <w:rPr>
          <w:szCs w:val="24"/>
        </w:rPr>
        <w:t xml:space="preserve"> Preliminariosios sutarties </w:t>
      </w:r>
      <w:r w:rsidR="002C7BBD">
        <w:rPr>
          <w:szCs w:val="24"/>
        </w:rPr>
        <w:t>5</w:t>
      </w:r>
      <w:r w:rsidR="002C7BBD">
        <w:rPr>
          <w:szCs w:val="24"/>
          <w:lang w:val="en-US"/>
        </w:rPr>
        <w:t xml:space="preserve"> </w:t>
      </w:r>
      <w:proofErr w:type="spellStart"/>
      <w:r w:rsidR="002C7BBD">
        <w:rPr>
          <w:szCs w:val="24"/>
          <w:lang w:val="en-US"/>
        </w:rPr>
        <w:t>priede</w:t>
      </w:r>
      <w:proofErr w:type="spellEnd"/>
      <w:r w:rsidR="002C7BBD">
        <w:rPr>
          <w:szCs w:val="24"/>
          <w:lang w:val="en-US"/>
        </w:rPr>
        <w:t>;</w:t>
      </w:r>
    </w:p>
    <w:p w:rsidR="00C35DE4" w:rsidRPr="00304336" w:rsidRDefault="00C35DE4" w:rsidP="00BD5CCD">
      <w:pPr>
        <w:jc w:val="both"/>
        <w:rPr>
          <w:szCs w:val="24"/>
        </w:rPr>
      </w:pPr>
      <w:r w:rsidRPr="00304336">
        <w:rPr>
          <w:szCs w:val="24"/>
        </w:rPr>
        <w:lastRenderedPageBreak/>
        <w:t>4.9.2</w:t>
      </w:r>
      <w:r w:rsidR="00D814F0" w:rsidRPr="00304336">
        <w:rPr>
          <w:szCs w:val="24"/>
        </w:rPr>
        <w:t xml:space="preserve">. Perkančiosios organizacijos įgaliotas asmuo, remdamasis atnaujinto paslaugų teikėjų varžymosi rezultatais, parengia </w:t>
      </w:r>
      <w:r w:rsidR="002C7BBD">
        <w:rPr>
          <w:szCs w:val="24"/>
        </w:rPr>
        <w:t>Pagrindinę</w:t>
      </w:r>
      <w:r w:rsidR="00D814F0" w:rsidRPr="00304336">
        <w:rPr>
          <w:szCs w:val="24"/>
        </w:rPr>
        <w:t xml:space="preserve"> sutartį, pasirašo ir išsiunčia pasirašymui laimėjusiam paslaugų teikėju</w:t>
      </w:r>
      <w:r w:rsidR="002C7BBD">
        <w:rPr>
          <w:szCs w:val="24"/>
        </w:rPr>
        <w:t>i elektroniniu paštu, nurodydamas, kad reikalinga elektroninio laiško gavimo patvirtinimo žyma</w:t>
      </w:r>
      <w:r w:rsidR="002C7BBD" w:rsidRPr="002C7BBD">
        <w:rPr>
          <w:szCs w:val="24"/>
        </w:rPr>
        <w:t xml:space="preserve"> </w:t>
      </w:r>
      <w:r w:rsidR="002C7BBD">
        <w:rPr>
          <w:szCs w:val="24"/>
        </w:rPr>
        <w:t>arba faksu;</w:t>
      </w:r>
    </w:p>
    <w:p w:rsidR="00C35DE4" w:rsidRPr="00304336" w:rsidRDefault="00C35DE4" w:rsidP="00BD5CCD">
      <w:pPr>
        <w:jc w:val="both"/>
        <w:rPr>
          <w:szCs w:val="24"/>
        </w:rPr>
      </w:pPr>
      <w:r w:rsidRPr="00304336">
        <w:rPr>
          <w:szCs w:val="24"/>
        </w:rPr>
        <w:t>4.9.3</w:t>
      </w:r>
      <w:r w:rsidR="00D814F0" w:rsidRPr="00304336">
        <w:rPr>
          <w:szCs w:val="24"/>
        </w:rPr>
        <w:t>. Pa</w:t>
      </w:r>
      <w:r w:rsidR="002C7BBD">
        <w:rPr>
          <w:szCs w:val="24"/>
        </w:rPr>
        <w:t>sl</w:t>
      </w:r>
      <w:r w:rsidR="00D814F0" w:rsidRPr="00304336">
        <w:rPr>
          <w:szCs w:val="24"/>
        </w:rPr>
        <w:t xml:space="preserve">augų teikėjas, gavęs pasirašytą </w:t>
      </w:r>
      <w:r w:rsidR="002C7BBD">
        <w:rPr>
          <w:szCs w:val="24"/>
        </w:rPr>
        <w:t>Pagrindinę sutartį</w:t>
      </w:r>
      <w:r w:rsidR="00D814F0" w:rsidRPr="00304336">
        <w:rPr>
          <w:szCs w:val="24"/>
        </w:rPr>
        <w:t xml:space="preserve">, ją pasirašo </w:t>
      </w:r>
      <w:r w:rsidR="002C7BBD">
        <w:rPr>
          <w:szCs w:val="24"/>
        </w:rPr>
        <w:t>ir išsiunčia Perkančiajai organ</w:t>
      </w:r>
      <w:r w:rsidR="00D814F0" w:rsidRPr="00304336">
        <w:rPr>
          <w:szCs w:val="24"/>
        </w:rPr>
        <w:t>izacijai elektron</w:t>
      </w:r>
      <w:r w:rsidR="002C7BBD">
        <w:rPr>
          <w:szCs w:val="24"/>
        </w:rPr>
        <w:t>iniu paštu arba faksu ne vėliau</w:t>
      </w:r>
      <w:r w:rsidR="00D814F0" w:rsidRPr="00304336">
        <w:rPr>
          <w:szCs w:val="24"/>
        </w:rPr>
        <w:t xml:space="preserve"> kaip per </w:t>
      </w:r>
      <w:r w:rsidR="00D814F0" w:rsidRPr="00304336">
        <w:rPr>
          <w:szCs w:val="24"/>
          <w:lang w:val="en-US"/>
        </w:rPr>
        <w:t xml:space="preserve">24 </w:t>
      </w:r>
      <w:r w:rsidR="008469CD" w:rsidRPr="00304336">
        <w:rPr>
          <w:szCs w:val="24"/>
        </w:rPr>
        <w:t xml:space="preserve">val. nuo </w:t>
      </w:r>
      <w:r w:rsidR="002C7BBD">
        <w:rPr>
          <w:szCs w:val="24"/>
        </w:rPr>
        <w:t>Pagrindinės</w:t>
      </w:r>
      <w:r w:rsidR="008469CD" w:rsidRPr="00304336">
        <w:rPr>
          <w:szCs w:val="24"/>
        </w:rPr>
        <w:t xml:space="preserve"> sutar</w:t>
      </w:r>
      <w:r w:rsidR="002C7BBD">
        <w:rPr>
          <w:szCs w:val="24"/>
        </w:rPr>
        <w:t>t</w:t>
      </w:r>
      <w:r w:rsidR="008469CD" w:rsidRPr="00304336">
        <w:rPr>
          <w:szCs w:val="24"/>
        </w:rPr>
        <w:t xml:space="preserve">ies </w:t>
      </w:r>
      <w:r w:rsidR="002C7BBD">
        <w:rPr>
          <w:szCs w:val="24"/>
        </w:rPr>
        <w:t>išsiuntimo Paslaugų teikėjui momento;</w:t>
      </w:r>
    </w:p>
    <w:p w:rsidR="00C35DE4" w:rsidRPr="00304336" w:rsidRDefault="00C35DE4" w:rsidP="00BD5CCD">
      <w:pPr>
        <w:jc w:val="both"/>
        <w:rPr>
          <w:szCs w:val="24"/>
        </w:rPr>
      </w:pPr>
      <w:r w:rsidRPr="00304336">
        <w:rPr>
          <w:szCs w:val="24"/>
        </w:rPr>
        <w:t>4.9.4</w:t>
      </w:r>
      <w:r w:rsidR="00D66629" w:rsidRPr="00304336">
        <w:rPr>
          <w:szCs w:val="24"/>
        </w:rPr>
        <w:t>. Pasl</w:t>
      </w:r>
      <w:r w:rsidR="008469CD" w:rsidRPr="00304336">
        <w:rPr>
          <w:szCs w:val="24"/>
        </w:rPr>
        <w:t xml:space="preserve">augų teikėjui nustatytu laiku nepateikus pasirašytos </w:t>
      </w:r>
      <w:r w:rsidR="002C7BBD">
        <w:rPr>
          <w:szCs w:val="24"/>
        </w:rPr>
        <w:t xml:space="preserve">Pagrindinės </w:t>
      </w:r>
      <w:r w:rsidR="008469CD" w:rsidRPr="00304336">
        <w:rPr>
          <w:szCs w:val="24"/>
        </w:rPr>
        <w:t>sutar</w:t>
      </w:r>
      <w:r w:rsidR="00D66629" w:rsidRPr="00304336">
        <w:rPr>
          <w:szCs w:val="24"/>
        </w:rPr>
        <w:t>t</w:t>
      </w:r>
      <w:r w:rsidR="008469CD" w:rsidRPr="00304336">
        <w:rPr>
          <w:szCs w:val="24"/>
        </w:rPr>
        <w:t>ies, Perkančioji organizacija įgyja teisę ją nutraukt</w:t>
      </w:r>
      <w:r w:rsidR="002C7BBD">
        <w:rPr>
          <w:szCs w:val="24"/>
        </w:rPr>
        <w:t>i;</w:t>
      </w:r>
    </w:p>
    <w:p w:rsidR="00C35DE4" w:rsidRPr="00304336" w:rsidRDefault="00C35DE4" w:rsidP="00BD5CCD">
      <w:pPr>
        <w:jc w:val="both"/>
        <w:rPr>
          <w:szCs w:val="24"/>
        </w:rPr>
      </w:pPr>
      <w:r w:rsidRPr="00304336">
        <w:rPr>
          <w:szCs w:val="24"/>
        </w:rPr>
        <w:t>4.9.5.</w:t>
      </w:r>
      <w:r w:rsidR="00D66629" w:rsidRPr="00304336">
        <w:rPr>
          <w:szCs w:val="24"/>
        </w:rPr>
        <w:t xml:space="preserve"> </w:t>
      </w:r>
      <w:r w:rsidR="002C7BBD">
        <w:rPr>
          <w:szCs w:val="24"/>
        </w:rPr>
        <w:t>Pagrindinė</w:t>
      </w:r>
      <w:r w:rsidR="00D66629" w:rsidRPr="00304336">
        <w:rPr>
          <w:szCs w:val="24"/>
        </w:rPr>
        <w:t xml:space="preserve"> </w:t>
      </w:r>
      <w:r w:rsidR="00F64E0E" w:rsidRPr="00304336">
        <w:rPr>
          <w:szCs w:val="24"/>
        </w:rPr>
        <w:t xml:space="preserve">sutartis laikoma sudaryta nuo to momento, kai Perkančioji organizacija elektroniniu paštu arba faksu išsiunčia pasirašytą </w:t>
      </w:r>
      <w:r w:rsidR="002C7BBD">
        <w:rPr>
          <w:szCs w:val="24"/>
        </w:rPr>
        <w:t>Pagrindinę</w:t>
      </w:r>
      <w:r w:rsidR="00F64E0E" w:rsidRPr="00304336">
        <w:rPr>
          <w:szCs w:val="24"/>
        </w:rPr>
        <w:t xml:space="preserve"> sutartį Paslaugų teikėjui.</w:t>
      </w:r>
    </w:p>
    <w:p w:rsidR="00C35DE4" w:rsidRPr="00304336" w:rsidRDefault="00C35DE4" w:rsidP="00BD5CCD">
      <w:pPr>
        <w:jc w:val="both"/>
        <w:rPr>
          <w:szCs w:val="24"/>
        </w:rPr>
      </w:pPr>
      <w:r w:rsidRPr="00304336">
        <w:rPr>
          <w:szCs w:val="24"/>
        </w:rPr>
        <w:t>4.10.</w:t>
      </w:r>
      <w:r w:rsidR="00F64E0E" w:rsidRPr="00304336">
        <w:rPr>
          <w:szCs w:val="24"/>
        </w:rPr>
        <w:t xml:space="preserve"> Kai </w:t>
      </w:r>
      <w:r w:rsidR="002C7BBD">
        <w:rPr>
          <w:szCs w:val="24"/>
        </w:rPr>
        <w:t>Pagrindinė</w:t>
      </w:r>
      <w:r w:rsidR="00F64E0E" w:rsidRPr="00304336">
        <w:rPr>
          <w:szCs w:val="24"/>
        </w:rPr>
        <w:t xml:space="preserve"> sutartis sudaroma žodžiu:</w:t>
      </w:r>
    </w:p>
    <w:p w:rsidR="00C35DE4" w:rsidRPr="00304336" w:rsidRDefault="00C35DE4" w:rsidP="00BD5CCD">
      <w:pPr>
        <w:jc w:val="both"/>
        <w:rPr>
          <w:szCs w:val="24"/>
        </w:rPr>
      </w:pPr>
      <w:r w:rsidRPr="00304336">
        <w:rPr>
          <w:szCs w:val="24"/>
        </w:rPr>
        <w:t>4.10.1.</w:t>
      </w:r>
      <w:r w:rsidR="00F64E0E" w:rsidRPr="00304336">
        <w:rPr>
          <w:szCs w:val="24"/>
        </w:rPr>
        <w:t xml:space="preserve"> Perkančiosios organizacijos įgaliotas </w:t>
      </w:r>
      <w:r w:rsidR="004971C6" w:rsidRPr="00304336">
        <w:rPr>
          <w:szCs w:val="24"/>
        </w:rPr>
        <w:t>asmuo žodžiu informuoja atnaujintame varžymesi dalyvavusius paslaugų teikėjus apie atnaujinto</w:t>
      </w:r>
      <w:r w:rsidR="002C7BBD">
        <w:rPr>
          <w:szCs w:val="24"/>
        </w:rPr>
        <w:t xml:space="preserve"> varžymosi rezultatus ne vėliau</w:t>
      </w:r>
      <w:r w:rsidR="004971C6" w:rsidRPr="00304336">
        <w:rPr>
          <w:szCs w:val="24"/>
        </w:rPr>
        <w:t xml:space="preserve"> kaip pasiūlymų pateikimo dieną;</w:t>
      </w:r>
    </w:p>
    <w:p w:rsidR="00C35DE4" w:rsidRPr="00304336" w:rsidRDefault="004971C6" w:rsidP="00BD5CCD">
      <w:pPr>
        <w:jc w:val="both"/>
        <w:rPr>
          <w:szCs w:val="24"/>
        </w:rPr>
      </w:pPr>
      <w:r w:rsidRPr="00304336">
        <w:rPr>
          <w:szCs w:val="24"/>
        </w:rPr>
        <w:t>4.10.</w:t>
      </w:r>
      <w:r w:rsidR="00C35DE4" w:rsidRPr="00304336">
        <w:rPr>
          <w:szCs w:val="24"/>
        </w:rPr>
        <w:t>2.</w:t>
      </w:r>
      <w:r w:rsidRPr="00304336">
        <w:rPr>
          <w:szCs w:val="24"/>
        </w:rPr>
        <w:t xml:space="preserve"> </w:t>
      </w:r>
      <w:r w:rsidR="002C7BBD">
        <w:rPr>
          <w:szCs w:val="24"/>
        </w:rPr>
        <w:t xml:space="preserve">Pagrindinė </w:t>
      </w:r>
      <w:r w:rsidRPr="00304336">
        <w:rPr>
          <w:szCs w:val="24"/>
        </w:rPr>
        <w:t>sutartis laikoma</w:t>
      </w:r>
      <w:r w:rsidR="002C7BBD">
        <w:rPr>
          <w:szCs w:val="24"/>
        </w:rPr>
        <w:t xml:space="preserve"> sudaryta nuo to momento, kai P</w:t>
      </w:r>
      <w:r w:rsidRPr="00304336">
        <w:rPr>
          <w:szCs w:val="24"/>
        </w:rPr>
        <w:t>aslaugų teikėjas informuojamas, kad jo pasiūlymas pripažintas laimėj</w:t>
      </w:r>
      <w:r w:rsidR="002C7BBD">
        <w:rPr>
          <w:szCs w:val="24"/>
        </w:rPr>
        <w:t>usiu ir jis atrinktas sudaryti P</w:t>
      </w:r>
      <w:r w:rsidRPr="00304336">
        <w:rPr>
          <w:szCs w:val="24"/>
        </w:rPr>
        <w:t xml:space="preserve">agrindinę </w:t>
      </w:r>
      <w:r w:rsidR="002C7BBD">
        <w:rPr>
          <w:szCs w:val="24"/>
        </w:rPr>
        <w:t>sutartį.</w:t>
      </w:r>
    </w:p>
    <w:p w:rsidR="00C35DE4" w:rsidRPr="00304336" w:rsidRDefault="00C35DE4" w:rsidP="00BD5CCD">
      <w:pPr>
        <w:jc w:val="both"/>
        <w:rPr>
          <w:szCs w:val="24"/>
        </w:rPr>
      </w:pPr>
      <w:r w:rsidRPr="00304336">
        <w:rPr>
          <w:szCs w:val="24"/>
        </w:rPr>
        <w:t>4.11.</w:t>
      </w:r>
      <w:r w:rsidR="002C7BBD">
        <w:rPr>
          <w:szCs w:val="24"/>
        </w:rPr>
        <w:t xml:space="preserve"> Tuo atveju, jeigu P</w:t>
      </w:r>
      <w:r w:rsidR="004971C6" w:rsidRPr="00304336">
        <w:rPr>
          <w:szCs w:val="24"/>
        </w:rPr>
        <w:t>aslaugų teikėjas, kurio atnaujinto varžymosi pa</w:t>
      </w:r>
      <w:r w:rsidR="002C7BBD">
        <w:rPr>
          <w:szCs w:val="24"/>
        </w:rPr>
        <w:t>siūlymas pripažintas laimėjusiu</w:t>
      </w:r>
      <w:r w:rsidR="004971C6" w:rsidRPr="00304336">
        <w:rPr>
          <w:szCs w:val="24"/>
        </w:rPr>
        <w:t xml:space="preserve">, pranešimu raštu atsisako sudaryti </w:t>
      </w:r>
      <w:r w:rsidR="002C7BBD">
        <w:rPr>
          <w:szCs w:val="24"/>
        </w:rPr>
        <w:t>Pagrindinę</w:t>
      </w:r>
      <w:r w:rsidR="004971C6" w:rsidRPr="00304336">
        <w:rPr>
          <w:szCs w:val="24"/>
        </w:rPr>
        <w:t xml:space="preserve"> sutartį, arba atsisako sudaryti </w:t>
      </w:r>
      <w:r w:rsidR="002C7BBD">
        <w:rPr>
          <w:szCs w:val="24"/>
        </w:rPr>
        <w:t xml:space="preserve">Pagrindinę </w:t>
      </w:r>
      <w:r w:rsidR="004971C6" w:rsidRPr="00304336">
        <w:rPr>
          <w:szCs w:val="24"/>
        </w:rPr>
        <w:t xml:space="preserve">sutartį Užsakyme atnaujintam varžymuisi, </w:t>
      </w:r>
      <w:r w:rsidR="002C7BBD">
        <w:rPr>
          <w:szCs w:val="24"/>
        </w:rPr>
        <w:t>Pagrindinėje sutartyje ar P</w:t>
      </w:r>
      <w:r w:rsidR="004971C6" w:rsidRPr="00304336">
        <w:rPr>
          <w:szCs w:val="24"/>
        </w:rPr>
        <w:t>aslaugų teikėjo pateiktame atnaujinto varžymosi pasiūlyme nustatytomis sąlygomis, laiko</w:t>
      </w:r>
      <w:r w:rsidR="002C7BBD">
        <w:rPr>
          <w:szCs w:val="24"/>
        </w:rPr>
        <w:t xml:space="preserve">ma, kad jis atsisakė sudaryti  Pagrindinę </w:t>
      </w:r>
      <w:r w:rsidR="004971C6" w:rsidRPr="00304336">
        <w:rPr>
          <w:szCs w:val="24"/>
        </w:rPr>
        <w:t xml:space="preserve">sutartį. Tuo atveju Perkančioji organizacija siūlo sudaryti </w:t>
      </w:r>
      <w:r w:rsidR="002C7BBD">
        <w:rPr>
          <w:szCs w:val="24"/>
        </w:rPr>
        <w:t>Pagrindinę sutartį P</w:t>
      </w:r>
      <w:r w:rsidR="004971C6" w:rsidRPr="00304336">
        <w:rPr>
          <w:szCs w:val="24"/>
        </w:rPr>
        <w:t>aslaugų teikėjui, kurio pasiūlymas pagal nustatyt</w:t>
      </w:r>
      <w:r w:rsidR="002C7BBD">
        <w:rPr>
          <w:szCs w:val="24"/>
        </w:rPr>
        <w:t>ą pasiūlymų eilę yra pirmas po P</w:t>
      </w:r>
      <w:r w:rsidR="004971C6" w:rsidRPr="00304336">
        <w:rPr>
          <w:szCs w:val="24"/>
        </w:rPr>
        <w:t xml:space="preserve">aslaugų teikėjo, atsisakiusio sudaryti </w:t>
      </w:r>
      <w:r w:rsidR="002C7BBD">
        <w:rPr>
          <w:szCs w:val="24"/>
        </w:rPr>
        <w:t>Pagrindinę</w:t>
      </w:r>
      <w:r w:rsidR="004971C6" w:rsidRPr="00304336">
        <w:rPr>
          <w:szCs w:val="24"/>
        </w:rPr>
        <w:t xml:space="preserve"> sutartį. </w:t>
      </w:r>
    </w:p>
    <w:p w:rsidR="00C35DE4" w:rsidRPr="00304336" w:rsidRDefault="00C35DE4">
      <w:pPr>
        <w:rPr>
          <w:szCs w:val="24"/>
        </w:rPr>
      </w:pPr>
    </w:p>
    <w:p w:rsidR="00C35DE4" w:rsidRDefault="007228EB" w:rsidP="007228EB">
      <w:pPr>
        <w:jc w:val="center"/>
        <w:rPr>
          <w:b/>
          <w:szCs w:val="24"/>
        </w:rPr>
      </w:pPr>
      <w:r w:rsidRPr="00304336">
        <w:rPr>
          <w:b/>
          <w:szCs w:val="24"/>
        </w:rPr>
        <w:t>V</w:t>
      </w:r>
      <w:r w:rsidR="00C35DE4" w:rsidRPr="00304336">
        <w:rPr>
          <w:b/>
          <w:szCs w:val="24"/>
        </w:rPr>
        <w:t>.</w:t>
      </w:r>
      <w:r w:rsidR="004971C6" w:rsidRPr="00304336">
        <w:rPr>
          <w:b/>
          <w:szCs w:val="24"/>
        </w:rPr>
        <w:t xml:space="preserve"> PRELIMINARIOSIOS SUTAR</w:t>
      </w:r>
      <w:r w:rsidR="008829EA" w:rsidRPr="00304336">
        <w:rPr>
          <w:b/>
          <w:szCs w:val="24"/>
        </w:rPr>
        <w:t>T</w:t>
      </w:r>
      <w:r w:rsidR="004971C6" w:rsidRPr="00304336">
        <w:rPr>
          <w:b/>
          <w:szCs w:val="24"/>
        </w:rPr>
        <w:t>IES ŠALIŲ ĮSIPAREIGOJIMAI</w:t>
      </w:r>
    </w:p>
    <w:p w:rsidR="002C7BBD" w:rsidRPr="00304336" w:rsidRDefault="002C7BBD" w:rsidP="007228EB">
      <w:pPr>
        <w:jc w:val="center"/>
        <w:rPr>
          <w:b/>
          <w:szCs w:val="24"/>
        </w:rPr>
      </w:pPr>
    </w:p>
    <w:p w:rsidR="00C35DE4" w:rsidRPr="00304336" w:rsidRDefault="00C35DE4" w:rsidP="00BD5CCD">
      <w:pPr>
        <w:jc w:val="both"/>
        <w:rPr>
          <w:b/>
          <w:szCs w:val="24"/>
        </w:rPr>
      </w:pPr>
      <w:r w:rsidRPr="00304336">
        <w:rPr>
          <w:szCs w:val="24"/>
        </w:rPr>
        <w:t>5.1.</w:t>
      </w:r>
      <w:r w:rsidR="0056047D" w:rsidRPr="00304336">
        <w:rPr>
          <w:szCs w:val="24"/>
        </w:rPr>
        <w:t xml:space="preserve"> </w:t>
      </w:r>
      <w:r w:rsidR="0056047D" w:rsidRPr="00304336">
        <w:rPr>
          <w:b/>
          <w:szCs w:val="24"/>
        </w:rPr>
        <w:t>Paslaugų teikėjas įsipareigoja</w:t>
      </w:r>
      <w:r w:rsidR="0021038B">
        <w:rPr>
          <w:b/>
          <w:szCs w:val="24"/>
        </w:rPr>
        <w:t>:</w:t>
      </w:r>
    </w:p>
    <w:p w:rsidR="00C35DE4" w:rsidRPr="00304336" w:rsidRDefault="00C35DE4" w:rsidP="00BD5CCD">
      <w:pPr>
        <w:jc w:val="both"/>
        <w:rPr>
          <w:szCs w:val="24"/>
        </w:rPr>
      </w:pPr>
      <w:r w:rsidRPr="00304336">
        <w:rPr>
          <w:szCs w:val="24"/>
        </w:rPr>
        <w:t>5.1.1</w:t>
      </w:r>
      <w:r w:rsidR="0056047D" w:rsidRPr="00304336">
        <w:rPr>
          <w:szCs w:val="24"/>
        </w:rPr>
        <w:t>. teikti Paslaugas perkančiajai organizacijai nuo Preliminariosios sutarties įsigaliojimo dienos pagal Perkančiosios organizacijos užsakymus už Paslaugų kainą savo rizika ir sąsk</w:t>
      </w:r>
      <w:r w:rsidR="00992AA0">
        <w:rPr>
          <w:szCs w:val="24"/>
        </w:rPr>
        <w:t>aita kiek įmanoma rūpestingiau</w:t>
      </w:r>
      <w:r w:rsidR="0056047D" w:rsidRPr="00304336">
        <w:rPr>
          <w:szCs w:val="24"/>
        </w:rPr>
        <w:t xml:space="preserve"> ir efektyviau, laikantis geriausių visuotinai pripažįstamų profesinių, techninių standartų ir praktikos, naudojant visu reikalingus įgūdžius;</w:t>
      </w:r>
    </w:p>
    <w:p w:rsidR="00C35DE4" w:rsidRPr="00304336" w:rsidRDefault="00C35DE4" w:rsidP="00BD5CCD">
      <w:pPr>
        <w:jc w:val="both"/>
        <w:rPr>
          <w:szCs w:val="24"/>
        </w:rPr>
      </w:pPr>
      <w:r w:rsidRPr="00304336">
        <w:rPr>
          <w:szCs w:val="24"/>
        </w:rPr>
        <w:t>5.1.2.</w:t>
      </w:r>
      <w:r w:rsidR="0056047D" w:rsidRPr="00304336">
        <w:rPr>
          <w:szCs w:val="24"/>
        </w:rPr>
        <w:t xml:space="preserve"> pagal užsakyme atnaujina</w:t>
      </w:r>
      <w:r w:rsidR="002C7BBD">
        <w:rPr>
          <w:szCs w:val="24"/>
        </w:rPr>
        <w:t>n</w:t>
      </w:r>
      <w:r w:rsidR="0056047D" w:rsidRPr="00304336">
        <w:rPr>
          <w:szCs w:val="24"/>
        </w:rPr>
        <w:t>t varžymuisi nurodytą galutinį maršruto tikslą ir kitas sąlygas ne vėliau kaip iki užsakyme atnaujintam varžym</w:t>
      </w:r>
      <w:r w:rsidR="002C7BBD">
        <w:rPr>
          <w:szCs w:val="24"/>
        </w:rPr>
        <w:t>uisi nustatyto termino pabaigos</w:t>
      </w:r>
      <w:r w:rsidR="0056047D" w:rsidRPr="00304336">
        <w:rPr>
          <w:szCs w:val="24"/>
        </w:rPr>
        <w:t xml:space="preserve"> parinkti ekonomiškiausią kelionės maršrutą ir raštu (</w:t>
      </w:r>
      <w:proofErr w:type="spellStart"/>
      <w:r w:rsidR="0056047D" w:rsidRPr="00304336">
        <w:rPr>
          <w:szCs w:val="24"/>
        </w:rPr>
        <w:t>el.paštu</w:t>
      </w:r>
      <w:proofErr w:type="spellEnd"/>
      <w:r w:rsidR="0056047D" w:rsidRPr="00304336">
        <w:rPr>
          <w:szCs w:val="24"/>
        </w:rPr>
        <w:t xml:space="preserve"> ar</w:t>
      </w:r>
      <w:r w:rsidR="002C7BBD">
        <w:rPr>
          <w:szCs w:val="24"/>
        </w:rPr>
        <w:t>ba faksu) pateikti atnaujinto varžy</w:t>
      </w:r>
      <w:r w:rsidR="0056047D" w:rsidRPr="00304336">
        <w:rPr>
          <w:szCs w:val="24"/>
        </w:rPr>
        <w:t>mosi pasiūlymą;</w:t>
      </w:r>
    </w:p>
    <w:p w:rsidR="00256CDE" w:rsidRPr="00304336" w:rsidRDefault="00C35DE4" w:rsidP="00BD5CCD">
      <w:pPr>
        <w:jc w:val="both"/>
        <w:rPr>
          <w:szCs w:val="24"/>
        </w:rPr>
      </w:pPr>
      <w:r w:rsidRPr="00304336">
        <w:rPr>
          <w:szCs w:val="24"/>
        </w:rPr>
        <w:t>5.1.2.1.</w:t>
      </w:r>
      <w:r w:rsidR="002C7BBD">
        <w:rPr>
          <w:szCs w:val="24"/>
        </w:rPr>
        <w:t xml:space="preserve"> </w:t>
      </w:r>
      <w:r w:rsidR="00256CDE" w:rsidRPr="00304336">
        <w:rPr>
          <w:szCs w:val="24"/>
        </w:rPr>
        <w:t xml:space="preserve">Pagal Perkančiosios organizacijos poreikį siūlyti ir rezervuoti </w:t>
      </w:r>
      <w:proofErr w:type="spellStart"/>
      <w:r w:rsidR="00256CDE" w:rsidRPr="00304336">
        <w:rPr>
          <w:szCs w:val="24"/>
        </w:rPr>
        <w:t>aviabilietus</w:t>
      </w:r>
      <w:proofErr w:type="spellEnd"/>
      <w:r w:rsidR="00256CDE" w:rsidRPr="00304336">
        <w:rPr>
          <w:szCs w:val="24"/>
        </w:rPr>
        <w:t xml:space="preserve"> ekonomine klase (šiuo atveju kelion</w:t>
      </w:r>
      <w:r w:rsidR="002C7BBD">
        <w:rPr>
          <w:szCs w:val="24"/>
        </w:rPr>
        <w:t>ės verslo galimos tais atvejais</w:t>
      </w:r>
      <w:r w:rsidR="00256CDE" w:rsidRPr="00304336">
        <w:rPr>
          <w:szCs w:val="24"/>
        </w:rPr>
        <w:t xml:space="preserve">, kai nėra ekonominės klasės </w:t>
      </w:r>
      <w:proofErr w:type="spellStart"/>
      <w:r w:rsidR="00256CDE" w:rsidRPr="00304336">
        <w:rPr>
          <w:szCs w:val="24"/>
        </w:rPr>
        <w:t>aviabilietų</w:t>
      </w:r>
      <w:proofErr w:type="spellEnd"/>
      <w:r w:rsidR="00256CDE" w:rsidRPr="00304336">
        <w:rPr>
          <w:szCs w:val="24"/>
        </w:rPr>
        <w:t>.</w:t>
      </w:r>
      <w:r w:rsidR="002C7BBD">
        <w:rPr>
          <w:szCs w:val="24"/>
        </w:rPr>
        <w:t xml:space="preserve"> </w:t>
      </w:r>
      <w:r w:rsidR="00256CDE" w:rsidRPr="00304336">
        <w:rPr>
          <w:szCs w:val="24"/>
        </w:rPr>
        <w:t>Tokiu atveju Paslaugų teikėjas turi pateikti raštą, patvirtinantį, kad skrydž</w:t>
      </w:r>
      <w:r w:rsidR="002C7BBD">
        <w:rPr>
          <w:szCs w:val="24"/>
        </w:rPr>
        <w:t>iui ekonomine klase vietų nėra);</w:t>
      </w:r>
    </w:p>
    <w:p w:rsidR="00C35DE4" w:rsidRPr="00304336" w:rsidRDefault="00C35DE4" w:rsidP="00BD5CCD">
      <w:pPr>
        <w:jc w:val="both"/>
        <w:rPr>
          <w:szCs w:val="24"/>
        </w:rPr>
      </w:pPr>
      <w:r w:rsidRPr="00304336">
        <w:rPr>
          <w:szCs w:val="24"/>
        </w:rPr>
        <w:t>5.1.2.2.</w:t>
      </w:r>
      <w:r w:rsidR="00256CDE" w:rsidRPr="00304336">
        <w:rPr>
          <w:szCs w:val="24"/>
        </w:rPr>
        <w:t xml:space="preserve"> parinkti trumpiausius ir ekonomiškiausius kelionės maršru</w:t>
      </w:r>
      <w:r w:rsidR="002C7BBD">
        <w:rPr>
          <w:szCs w:val="24"/>
        </w:rPr>
        <w:t>tus naudojant tik aviakompanijų</w:t>
      </w:r>
      <w:r w:rsidR="00256CDE" w:rsidRPr="00304336">
        <w:rPr>
          <w:szCs w:val="24"/>
        </w:rPr>
        <w:t xml:space="preserve">, esančių IATA narių bilietus ir kainas (išskyrus atvejus, </w:t>
      </w:r>
      <w:r w:rsidR="00D722DB">
        <w:rPr>
          <w:szCs w:val="24"/>
        </w:rPr>
        <w:t>k</w:t>
      </w:r>
      <w:r w:rsidR="00256CDE" w:rsidRPr="00304336">
        <w:rPr>
          <w:szCs w:val="24"/>
        </w:rPr>
        <w:t xml:space="preserve">ai užsakyme atnaujintam varžymuisi nurodyta kitaip). </w:t>
      </w:r>
      <w:proofErr w:type="spellStart"/>
      <w:r w:rsidR="00256CDE" w:rsidRPr="00304336">
        <w:rPr>
          <w:szCs w:val="24"/>
        </w:rPr>
        <w:t>Aviabilietui</w:t>
      </w:r>
      <w:proofErr w:type="spellEnd"/>
      <w:r w:rsidR="00256CDE" w:rsidRPr="00304336">
        <w:rPr>
          <w:szCs w:val="24"/>
        </w:rPr>
        <w:t xml:space="preserve"> išrašyti Paslaugų teikėjas turi naudoti </w:t>
      </w:r>
      <w:proofErr w:type="spellStart"/>
      <w:r w:rsidR="00256CDE" w:rsidRPr="00304336">
        <w:rPr>
          <w:szCs w:val="24"/>
        </w:rPr>
        <w:t>aviabiliete</w:t>
      </w:r>
      <w:proofErr w:type="spellEnd"/>
      <w:r w:rsidR="00256CDE" w:rsidRPr="00304336">
        <w:rPr>
          <w:szCs w:val="24"/>
        </w:rPr>
        <w:t xml:space="preserve"> nurodytos aviakompanijos dokumento kodą;</w:t>
      </w:r>
    </w:p>
    <w:p w:rsidR="003E0FC2" w:rsidRDefault="00C35DE4" w:rsidP="00BD5CCD">
      <w:pPr>
        <w:jc w:val="both"/>
        <w:rPr>
          <w:iCs/>
        </w:rPr>
      </w:pPr>
      <w:r w:rsidRPr="00304336">
        <w:rPr>
          <w:szCs w:val="24"/>
        </w:rPr>
        <w:t>5.1.2.3.</w:t>
      </w:r>
      <w:r w:rsidR="00256CDE" w:rsidRPr="00304336">
        <w:rPr>
          <w:szCs w:val="24"/>
        </w:rPr>
        <w:t xml:space="preserve"> maršrutą skrydžiui parinkti be nakvynių (persėdimų) tarpiniuose miestuose, o jei to pasiekti neįmanoma – parinkti maršrutą su mažiausiu (iš galimų varian</w:t>
      </w:r>
      <w:r w:rsidR="003E0FC2">
        <w:rPr>
          <w:szCs w:val="24"/>
        </w:rPr>
        <w:t xml:space="preserve">tų) persėdimų skaičiumi. </w:t>
      </w:r>
      <w:r w:rsidR="003E0FC2" w:rsidRPr="00504FB9">
        <w:rPr>
          <w:iCs/>
        </w:rPr>
        <w:t>Skrydžiai su persėdimais turi būti parinkti be nakvynių persėdimų miestuose; kelionės pirmyn metu turi būti ne daugiau kaip vienas persėdimas ir kelionės atgal metu turi būti ne daugiau kaip vienas persėdimas (išskyrus atvejus, kai skrydžiai galimi tik daugiau nei su vienu persėdimu). Skrydžių su persėdimais atveju, tarpiniai oro uostai, t. y. persėdimas, turi būti miestuose, per kurių oro uostus keliaujant tranzitu viza Lietuvos Respublikos piliečiams yra nereikalinga</w:t>
      </w:r>
      <w:r w:rsidR="003E0FC2">
        <w:rPr>
          <w:iCs/>
        </w:rPr>
        <w:t>;</w:t>
      </w:r>
    </w:p>
    <w:p w:rsidR="00C35DE4" w:rsidRPr="00304336" w:rsidRDefault="003E0FC2" w:rsidP="00BD5CCD">
      <w:pPr>
        <w:jc w:val="both"/>
        <w:rPr>
          <w:szCs w:val="24"/>
        </w:rPr>
      </w:pPr>
      <w:r>
        <w:rPr>
          <w:iCs/>
        </w:rPr>
        <w:lastRenderedPageBreak/>
        <w:t xml:space="preserve"> </w:t>
      </w:r>
      <w:r w:rsidR="00C35DE4" w:rsidRPr="00304336">
        <w:rPr>
          <w:szCs w:val="24"/>
        </w:rPr>
        <w:t>5.1.2.4.</w:t>
      </w:r>
      <w:r w:rsidR="00256CDE" w:rsidRPr="00304336">
        <w:rPr>
          <w:szCs w:val="24"/>
        </w:rPr>
        <w:t xml:space="preserve"> siūlyti </w:t>
      </w:r>
      <w:proofErr w:type="spellStart"/>
      <w:r w:rsidR="00256CDE" w:rsidRPr="00304336">
        <w:rPr>
          <w:szCs w:val="24"/>
        </w:rPr>
        <w:t>aviabilietus</w:t>
      </w:r>
      <w:proofErr w:type="spellEnd"/>
      <w:r w:rsidR="00256CDE" w:rsidRPr="00304336">
        <w:rPr>
          <w:szCs w:val="24"/>
        </w:rPr>
        <w:t xml:space="preserve"> pagal užsakyme atnaujintam varžymuisi nurodytas sąlygas be rezervavimo apribojimų </w:t>
      </w:r>
      <w:r w:rsidR="00622C31" w:rsidRPr="00304336">
        <w:rPr>
          <w:szCs w:val="24"/>
        </w:rPr>
        <w:t>(arba su išankstinio rezervavimo ir išpirki</w:t>
      </w:r>
      <w:r w:rsidR="00302D0D">
        <w:rPr>
          <w:szCs w:val="24"/>
        </w:rPr>
        <w:t>mo po rezervavimo apribojimais)</w:t>
      </w:r>
      <w:r w:rsidR="00622C31" w:rsidRPr="00304336">
        <w:rPr>
          <w:szCs w:val="24"/>
        </w:rPr>
        <w:t>, išpirkimui po rezervavimo taikyti įvairius terminus pagal aviakompanijos taisykles.</w:t>
      </w:r>
    </w:p>
    <w:p w:rsidR="00C35DE4" w:rsidRPr="00304336" w:rsidRDefault="00C35DE4" w:rsidP="00BD5CCD">
      <w:pPr>
        <w:jc w:val="both"/>
        <w:rPr>
          <w:szCs w:val="24"/>
        </w:rPr>
      </w:pPr>
      <w:r w:rsidRPr="00304336">
        <w:rPr>
          <w:szCs w:val="24"/>
        </w:rPr>
        <w:t>5.1.2.5.</w:t>
      </w:r>
      <w:r w:rsidR="00622C31" w:rsidRPr="00304336">
        <w:rPr>
          <w:szCs w:val="24"/>
        </w:rPr>
        <w:t xml:space="preserve"> keisti ir grąžinti </w:t>
      </w:r>
      <w:proofErr w:type="spellStart"/>
      <w:r w:rsidR="00622C31" w:rsidRPr="00304336">
        <w:rPr>
          <w:szCs w:val="24"/>
        </w:rPr>
        <w:t>av</w:t>
      </w:r>
      <w:r w:rsidR="00302D0D">
        <w:rPr>
          <w:szCs w:val="24"/>
        </w:rPr>
        <w:t>ia</w:t>
      </w:r>
      <w:r w:rsidR="00622C31" w:rsidRPr="00304336">
        <w:rPr>
          <w:szCs w:val="24"/>
        </w:rPr>
        <w:t>bilie</w:t>
      </w:r>
      <w:r w:rsidR="002B7226">
        <w:rPr>
          <w:szCs w:val="24"/>
        </w:rPr>
        <w:t>tus</w:t>
      </w:r>
      <w:proofErr w:type="spellEnd"/>
      <w:r w:rsidR="002B7226">
        <w:rPr>
          <w:szCs w:val="24"/>
        </w:rPr>
        <w:t xml:space="preserve"> pagal užsakyme atnaujinat varžy</w:t>
      </w:r>
      <w:r w:rsidR="00622C31" w:rsidRPr="00304336">
        <w:rPr>
          <w:szCs w:val="24"/>
        </w:rPr>
        <w:t>muisi ir atnaujinto varžymosi pasiūlyme nurodytas sąlygas be apribojimų pagal aviakompanijos taisykles arba su keitimo ir grąžinimo apribojimus). Keisti bilietus be apribojimų reiškia, kad kelionės data nupirktame biliete gali būti keičiama iki registracijos į pirmąjį kelionės skrydį pabaigos nemokamai. Grąžinti bilietus be apribojimų reiškia, kad nepanaudotas bilietas gali būti grąžinamas ir atgauta sumokėta suma iki registracijos į pirmąjį kelionės skrydį pabaigos nemokamai. Siūlomoms kainoms turi būti taikomos abi biliet</w:t>
      </w:r>
      <w:r w:rsidR="00302D0D">
        <w:rPr>
          <w:szCs w:val="24"/>
        </w:rPr>
        <w:t>ų keitimo ir grąžinimo sąlygos;</w:t>
      </w:r>
    </w:p>
    <w:p w:rsidR="00C35DE4" w:rsidRPr="00304336" w:rsidRDefault="00C35DE4" w:rsidP="00BD5CCD">
      <w:pPr>
        <w:jc w:val="both"/>
        <w:rPr>
          <w:szCs w:val="24"/>
        </w:rPr>
      </w:pPr>
      <w:r w:rsidRPr="00304336">
        <w:rPr>
          <w:szCs w:val="24"/>
        </w:rPr>
        <w:t>5.1.2.6.</w:t>
      </w:r>
      <w:r w:rsidR="00622C31" w:rsidRPr="00304336">
        <w:rPr>
          <w:szCs w:val="24"/>
        </w:rPr>
        <w:t xml:space="preserve"> nesiūlyti korporatyvinių kainų (Perkančioji organizacija pasilieka teisę užsakyti </w:t>
      </w:r>
      <w:proofErr w:type="spellStart"/>
      <w:r w:rsidR="00622C31" w:rsidRPr="00304336">
        <w:rPr>
          <w:szCs w:val="24"/>
        </w:rPr>
        <w:t>aviabilietu</w:t>
      </w:r>
      <w:r w:rsidR="00302D0D">
        <w:rPr>
          <w:szCs w:val="24"/>
        </w:rPr>
        <w:t>s</w:t>
      </w:r>
      <w:proofErr w:type="spellEnd"/>
      <w:r w:rsidR="00302D0D">
        <w:rPr>
          <w:szCs w:val="24"/>
        </w:rPr>
        <w:t xml:space="preserve"> ir už korporatyvines kainas);</w:t>
      </w:r>
    </w:p>
    <w:p w:rsidR="00C35DE4" w:rsidRPr="00304336" w:rsidRDefault="00C35DE4" w:rsidP="00BD5CCD">
      <w:pPr>
        <w:jc w:val="both"/>
        <w:rPr>
          <w:szCs w:val="24"/>
        </w:rPr>
      </w:pPr>
      <w:r w:rsidRPr="00304336">
        <w:rPr>
          <w:szCs w:val="24"/>
        </w:rPr>
        <w:t>5.1.2.7.</w:t>
      </w:r>
      <w:r w:rsidR="00622C31" w:rsidRPr="00304336">
        <w:rPr>
          <w:szCs w:val="24"/>
        </w:rPr>
        <w:t xml:space="preserve"> jeigu trumpalaikės akcijos metu kuri nors aviakompanija taiko kainas, žemesnes už rinkoje pateiktas kainas, ir jeigu tų kainų sąlygos bei galiojimo ir pardavimo laikotarpis atitinka šios Preliminariosios sutarties ir perkančiosios organizacijos Užsakyme atnaujintam varžymuisi nurodytas sąlygas, siūlyti </w:t>
      </w:r>
      <w:proofErr w:type="spellStart"/>
      <w:r w:rsidR="00622C31" w:rsidRPr="00304336">
        <w:rPr>
          <w:szCs w:val="24"/>
        </w:rPr>
        <w:t>avia</w:t>
      </w:r>
      <w:r w:rsidR="00B3017A" w:rsidRPr="00304336">
        <w:rPr>
          <w:szCs w:val="24"/>
        </w:rPr>
        <w:t>bilietus</w:t>
      </w:r>
      <w:proofErr w:type="spellEnd"/>
      <w:r w:rsidR="00B3017A" w:rsidRPr="00304336">
        <w:rPr>
          <w:szCs w:val="24"/>
        </w:rPr>
        <w:t xml:space="preserve"> šiems maršrutams ne di</w:t>
      </w:r>
      <w:r w:rsidR="00622C31" w:rsidRPr="00304336">
        <w:rPr>
          <w:szCs w:val="24"/>
        </w:rPr>
        <w:t>desnėmis nei akcijos kainomis;</w:t>
      </w:r>
    </w:p>
    <w:p w:rsidR="00C35DE4" w:rsidRPr="00304336" w:rsidRDefault="00C35DE4" w:rsidP="00BD5CCD">
      <w:pPr>
        <w:jc w:val="both"/>
        <w:rPr>
          <w:szCs w:val="24"/>
        </w:rPr>
      </w:pPr>
      <w:r w:rsidRPr="00304336">
        <w:rPr>
          <w:szCs w:val="24"/>
        </w:rPr>
        <w:t>5.1.2.8.</w:t>
      </w:r>
      <w:r w:rsidR="00B3017A" w:rsidRPr="00304336">
        <w:rPr>
          <w:szCs w:val="24"/>
        </w:rPr>
        <w:t xml:space="preserve"> esant perkančiosios organizacijos pageidavimui, teikti lėktuvų bilietų pasiūlymus iš internetinių lėktuvų i</w:t>
      </w:r>
      <w:r w:rsidR="00302D0D">
        <w:rPr>
          <w:szCs w:val="24"/>
        </w:rPr>
        <w:t>r kelionių rezervavimo sistemų;</w:t>
      </w:r>
    </w:p>
    <w:p w:rsidR="00C35DE4" w:rsidRPr="00304336" w:rsidRDefault="00C35DE4" w:rsidP="00BD5CCD">
      <w:pPr>
        <w:jc w:val="both"/>
        <w:rPr>
          <w:szCs w:val="24"/>
        </w:rPr>
      </w:pPr>
      <w:r w:rsidRPr="00304336">
        <w:rPr>
          <w:szCs w:val="24"/>
        </w:rPr>
        <w:t>5.1.2.9</w:t>
      </w:r>
      <w:r w:rsidR="00302D0D">
        <w:rPr>
          <w:szCs w:val="24"/>
        </w:rPr>
        <w:t>.</w:t>
      </w:r>
      <w:r w:rsidRPr="00304336">
        <w:rPr>
          <w:szCs w:val="24"/>
        </w:rPr>
        <w:t xml:space="preserve"> </w:t>
      </w:r>
      <w:r w:rsidR="00B3017A" w:rsidRPr="00304336">
        <w:rPr>
          <w:szCs w:val="24"/>
        </w:rPr>
        <w:t>jei netiesioginis skrydis vykdomas skirtingų aviakompanijų ir ne dėl keleivio kaltės pavėluojama į kitą užsakytą reisą, Paslaugų teikėjas privalo tarpininkauti siekiant rasti kainos ir laiko atžvilgiu optimaliausią variantą keleivį nuskraidint</w:t>
      </w:r>
      <w:r w:rsidR="00302D0D">
        <w:rPr>
          <w:szCs w:val="24"/>
        </w:rPr>
        <w:t>i iki galutinės maršruto vietos;</w:t>
      </w:r>
    </w:p>
    <w:p w:rsidR="0020512C" w:rsidRPr="00304336" w:rsidRDefault="0020512C" w:rsidP="00BD5CCD">
      <w:pPr>
        <w:jc w:val="both"/>
        <w:rPr>
          <w:szCs w:val="24"/>
        </w:rPr>
      </w:pPr>
      <w:r w:rsidRPr="00304336">
        <w:rPr>
          <w:szCs w:val="24"/>
        </w:rPr>
        <w:t>5.1.2.10.</w:t>
      </w:r>
      <w:r w:rsidR="00E10703" w:rsidRPr="00304336">
        <w:rPr>
          <w:szCs w:val="24"/>
        </w:rPr>
        <w:t xml:space="preserve"> nemokamai ir operatyviai spręsti dingusi</w:t>
      </w:r>
      <w:r w:rsidR="00302D0D">
        <w:rPr>
          <w:szCs w:val="24"/>
        </w:rPr>
        <w:t>o ir sugadinto bagažo problemas</w:t>
      </w:r>
      <w:r w:rsidR="00E10703" w:rsidRPr="00304336">
        <w:rPr>
          <w:szCs w:val="24"/>
        </w:rPr>
        <w:t>, tarpininkauti tarp Perkančiosios organizacijos ir vežėjo;</w:t>
      </w:r>
    </w:p>
    <w:p w:rsidR="0020512C" w:rsidRPr="00304336" w:rsidRDefault="0020512C" w:rsidP="00BD5CCD">
      <w:pPr>
        <w:jc w:val="both"/>
        <w:rPr>
          <w:szCs w:val="24"/>
        </w:rPr>
      </w:pPr>
      <w:r w:rsidRPr="00304336">
        <w:rPr>
          <w:szCs w:val="24"/>
        </w:rPr>
        <w:t>5.1.2.11.</w:t>
      </w:r>
      <w:r w:rsidR="00E10703" w:rsidRPr="00304336">
        <w:rPr>
          <w:szCs w:val="24"/>
        </w:rPr>
        <w:t xml:space="preserve"> užsakytus elektroninius </w:t>
      </w:r>
      <w:proofErr w:type="spellStart"/>
      <w:r w:rsidR="00E10703" w:rsidRPr="00304336">
        <w:rPr>
          <w:szCs w:val="24"/>
        </w:rPr>
        <w:t>aviabilietus</w:t>
      </w:r>
      <w:proofErr w:type="spellEnd"/>
      <w:r w:rsidR="00E10703" w:rsidRPr="00304336">
        <w:rPr>
          <w:szCs w:val="24"/>
        </w:rPr>
        <w:t>, viešbučio kambario rezervaciją patvirtinančius ir</w:t>
      </w:r>
      <w:r w:rsidR="00F36B97" w:rsidRPr="00304336">
        <w:rPr>
          <w:szCs w:val="24"/>
        </w:rPr>
        <w:t xml:space="preserve"> kit</w:t>
      </w:r>
      <w:r w:rsidR="00E10703" w:rsidRPr="00304336">
        <w:rPr>
          <w:szCs w:val="24"/>
        </w:rPr>
        <w:t>u</w:t>
      </w:r>
      <w:r w:rsidR="00F36B97" w:rsidRPr="00304336">
        <w:rPr>
          <w:szCs w:val="24"/>
        </w:rPr>
        <w:t>s kelionės (su kelione susijusius) dokumen</w:t>
      </w:r>
      <w:r w:rsidR="00E10703" w:rsidRPr="00304336">
        <w:rPr>
          <w:szCs w:val="24"/>
        </w:rPr>
        <w:t>tus siųsti Preliminariosios sutar</w:t>
      </w:r>
      <w:r w:rsidR="00F36B97" w:rsidRPr="00304336">
        <w:rPr>
          <w:szCs w:val="24"/>
        </w:rPr>
        <w:t>t</w:t>
      </w:r>
      <w:r w:rsidR="00E10703" w:rsidRPr="00304336">
        <w:rPr>
          <w:szCs w:val="24"/>
        </w:rPr>
        <w:t xml:space="preserve">ies </w:t>
      </w:r>
      <w:r w:rsidR="00D26B61" w:rsidRPr="00304336">
        <w:rPr>
          <w:szCs w:val="24"/>
          <w:lang w:val="en-US"/>
        </w:rPr>
        <w:t>1</w:t>
      </w:r>
      <w:r w:rsidR="00302D0D">
        <w:rPr>
          <w:szCs w:val="24"/>
          <w:lang w:val="en-US"/>
        </w:rPr>
        <w:t xml:space="preserve">1 </w:t>
      </w:r>
      <w:proofErr w:type="spellStart"/>
      <w:r w:rsidR="00302D0D">
        <w:rPr>
          <w:szCs w:val="24"/>
          <w:lang w:val="en-US"/>
        </w:rPr>
        <w:t>skyriuje</w:t>
      </w:r>
      <w:proofErr w:type="spellEnd"/>
      <w:r w:rsidR="00F36B97" w:rsidRPr="00304336">
        <w:rPr>
          <w:szCs w:val="24"/>
          <w:lang w:val="en-US"/>
        </w:rPr>
        <w:t xml:space="preserve"> </w:t>
      </w:r>
      <w:proofErr w:type="spellStart"/>
      <w:r w:rsidR="00F36B97" w:rsidRPr="00304336">
        <w:rPr>
          <w:szCs w:val="24"/>
          <w:lang w:val="en-US"/>
        </w:rPr>
        <w:t>nurodytu</w:t>
      </w:r>
      <w:proofErr w:type="spellEnd"/>
      <w:r w:rsidR="00F36B97" w:rsidRPr="00304336">
        <w:rPr>
          <w:szCs w:val="24"/>
          <w:lang w:val="en-US"/>
        </w:rPr>
        <w:t xml:space="preserve"> </w:t>
      </w:r>
      <w:proofErr w:type="spellStart"/>
      <w:r w:rsidR="00F36B97" w:rsidRPr="00304336">
        <w:rPr>
          <w:szCs w:val="24"/>
          <w:lang w:val="en-US"/>
        </w:rPr>
        <w:t>Perka</w:t>
      </w:r>
      <w:r w:rsidR="00D26B61" w:rsidRPr="00304336">
        <w:rPr>
          <w:szCs w:val="24"/>
          <w:lang w:val="en-US"/>
        </w:rPr>
        <w:t>nčiosios</w:t>
      </w:r>
      <w:proofErr w:type="spellEnd"/>
      <w:r w:rsidR="00D26B61" w:rsidRPr="00304336">
        <w:rPr>
          <w:szCs w:val="24"/>
          <w:lang w:val="en-US"/>
        </w:rPr>
        <w:t xml:space="preserve"> </w:t>
      </w:r>
      <w:proofErr w:type="spellStart"/>
      <w:r w:rsidR="00D26B61" w:rsidRPr="00304336">
        <w:rPr>
          <w:szCs w:val="24"/>
          <w:lang w:val="en-US"/>
        </w:rPr>
        <w:t>organizacijos</w:t>
      </w:r>
      <w:proofErr w:type="spellEnd"/>
      <w:r w:rsidR="00D26B61" w:rsidRPr="00304336">
        <w:rPr>
          <w:szCs w:val="24"/>
          <w:lang w:val="en-US"/>
        </w:rPr>
        <w:t xml:space="preserve"> </w:t>
      </w:r>
      <w:proofErr w:type="spellStart"/>
      <w:r w:rsidR="00D26B61" w:rsidRPr="00304336">
        <w:rPr>
          <w:szCs w:val="24"/>
          <w:lang w:val="en-US"/>
        </w:rPr>
        <w:t>atsakingo</w:t>
      </w:r>
      <w:proofErr w:type="spellEnd"/>
      <w:r w:rsidR="00F36B97" w:rsidRPr="00304336">
        <w:rPr>
          <w:szCs w:val="24"/>
          <w:lang w:val="en-US"/>
        </w:rPr>
        <w:t xml:space="preserve"> </w:t>
      </w:r>
      <w:proofErr w:type="spellStart"/>
      <w:r w:rsidR="00F36B97" w:rsidRPr="00304336">
        <w:rPr>
          <w:szCs w:val="24"/>
          <w:lang w:val="en-US"/>
        </w:rPr>
        <w:t>asmens</w:t>
      </w:r>
      <w:proofErr w:type="spellEnd"/>
      <w:r w:rsidR="00F36B97" w:rsidRPr="00304336">
        <w:rPr>
          <w:szCs w:val="24"/>
          <w:lang w:val="en-US"/>
        </w:rPr>
        <w:t xml:space="preserve"> </w:t>
      </w:r>
      <w:proofErr w:type="spellStart"/>
      <w:r w:rsidR="00F36B97" w:rsidRPr="00304336">
        <w:rPr>
          <w:szCs w:val="24"/>
          <w:lang w:val="en-US"/>
        </w:rPr>
        <w:t>elektroniniu</w:t>
      </w:r>
      <w:proofErr w:type="spellEnd"/>
      <w:r w:rsidR="00F36B97" w:rsidRPr="00304336">
        <w:rPr>
          <w:szCs w:val="24"/>
          <w:lang w:val="en-US"/>
        </w:rPr>
        <w:t xml:space="preserve"> </w:t>
      </w:r>
      <w:proofErr w:type="spellStart"/>
      <w:r w:rsidR="00F36B97" w:rsidRPr="00304336">
        <w:rPr>
          <w:szCs w:val="24"/>
          <w:lang w:val="en-US"/>
        </w:rPr>
        <w:t>paštu</w:t>
      </w:r>
      <w:proofErr w:type="spellEnd"/>
      <w:r w:rsidR="00F36B97" w:rsidRPr="00304336">
        <w:rPr>
          <w:szCs w:val="24"/>
          <w:lang w:val="en-US"/>
        </w:rPr>
        <w:t>;</w:t>
      </w:r>
    </w:p>
    <w:p w:rsidR="0020512C" w:rsidRPr="00304336" w:rsidRDefault="0020512C" w:rsidP="00BD5CCD">
      <w:pPr>
        <w:jc w:val="both"/>
        <w:rPr>
          <w:szCs w:val="24"/>
        </w:rPr>
      </w:pPr>
      <w:r w:rsidRPr="00304336">
        <w:rPr>
          <w:szCs w:val="24"/>
        </w:rPr>
        <w:t>5.1.2.12.</w:t>
      </w:r>
      <w:r w:rsidR="00F36B97" w:rsidRPr="00304336">
        <w:rPr>
          <w:szCs w:val="24"/>
        </w:rPr>
        <w:t xml:space="preserve"> inf</w:t>
      </w:r>
      <w:r w:rsidR="00302D0D">
        <w:rPr>
          <w:szCs w:val="24"/>
        </w:rPr>
        <w:t xml:space="preserve">ormuoti apie visus </w:t>
      </w:r>
      <w:proofErr w:type="spellStart"/>
      <w:r w:rsidR="00302D0D">
        <w:rPr>
          <w:szCs w:val="24"/>
        </w:rPr>
        <w:t>pasikeitimus</w:t>
      </w:r>
      <w:proofErr w:type="spellEnd"/>
      <w:r w:rsidR="00F36B97" w:rsidRPr="00304336">
        <w:rPr>
          <w:szCs w:val="24"/>
        </w:rPr>
        <w:t>, atsirandančius Perkančiosios organizacijo</w:t>
      </w:r>
      <w:r w:rsidR="00C936C3">
        <w:rPr>
          <w:szCs w:val="24"/>
        </w:rPr>
        <w:t>s užsaky</w:t>
      </w:r>
      <w:r w:rsidR="00302D0D">
        <w:rPr>
          <w:szCs w:val="24"/>
        </w:rPr>
        <w:t>tų kelionių maršrutuose</w:t>
      </w:r>
      <w:r w:rsidR="00F36B97" w:rsidRPr="00304336">
        <w:rPr>
          <w:szCs w:val="24"/>
        </w:rPr>
        <w:t xml:space="preserve">, </w:t>
      </w:r>
      <w:r w:rsidR="00C936C3">
        <w:rPr>
          <w:szCs w:val="24"/>
        </w:rPr>
        <w:t>užtikrinti apgyvendinimą ir viso</w:t>
      </w:r>
      <w:r w:rsidR="00F36B97" w:rsidRPr="00304336">
        <w:rPr>
          <w:szCs w:val="24"/>
        </w:rPr>
        <w:t>keriopą pagalbą skrydžių atšaukimo, atidėjimo ar atsisakymo vežti atvejais;</w:t>
      </w:r>
    </w:p>
    <w:p w:rsidR="0020512C" w:rsidRPr="00304336" w:rsidRDefault="0020512C" w:rsidP="00BD5CCD">
      <w:pPr>
        <w:jc w:val="both"/>
        <w:rPr>
          <w:szCs w:val="24"/>
        </w:rPr>
      </w:pPr>
      <w:r w:rsidRPr="00304336">
        <w:rPr>
          <w:szCs w:val="24"/>
        </w:rPr>
        <w:t>5.1.2.13.</w:t>
      </w:r>
      <w:r w:rsidR="00F36B97" w:rsidRPr="00304336">
        <w:rPr>
          <w:szCs w:val="24"/>
        </w:rPr>
        <w:t xml:space="preserve"> </w:t>
      </w:r>
      <w:r w:rsidR="006C43AE" w:rsidRPr="00304336">
        <w:rPr>
          <w:szCs w:val="24"/>
        </w:rPr>
        <w:t>ne vėliau kaip iki užsakymo atnaujinat varžymuisi nustatyto termino pabaigos pagal u</w:t>
      </w:r>
      <w:r w:rsidR="00302D0D">
        <w:rPr>
          <w:szCs w:val="24"/>
        </w:rPr>
        <w:t xml:space="preserve">žsakyme atnaujintam varžymuisi </w:t>
      </w:r>
      <w:r w:rsidR="006C43AE" w:rsidRPr="00304336">
        <w:rPr>
          <w:szCs w:val="24"/>
        </w:rPr>
        <w:t>nurodytas sąlygas parinkti ekonomiškiausią viešbutį ir pateikti</w:t>
      </w:r>
      <w:r w:rsidR="00302D0D">
        <w:rPr>
          <w:szCs w:val="24"/>
        </w:rPr>
        <w:t xml:space="preserve"> atnaujinto varžymosi pasiūlymą;</w:t>
      </w:r>
    </w:p>
    <w:p w:rsidR="0020512C" w:rsidRPr="00304336" w:rsidRDefault="0020512C" w:rsidP="00BD5CCD">
      <w:pPr>
        <w:jc w:val="both"/>
        <w:rPr>
          <w:szCs w:val="24"/>
        </w:rPr>
      </w:pPr>
      <w:r w:rsidRPr="00304336">
        <w:rPr>
          <w:szCs w:val="24"/>
        </w:rPr>
        <w:t>5.1.2.14.</w:t>
      </w:r>
      <w:r w:rsidR="006C43AE" w:rsidRPr="00304336">
        <w:rPr>
          <w:szCs w:val="24"/>
        </w:rPr>
        <w:t xml:space="preserve"> viešbučius siūlyti ne žemesnio kaip </w:t>
      </w:r>
      <w:r w:rsidR="006C43AE" w:rsidRPr="003E0FC2">
        <w:rPr>
          <w:szCs w:val="24"/>
        </w:rPr>
        <w:t>3 (trijų)</w:t>
      </w:r>
      <w:r w:rsidR="003E0FC2" w:rsidRPr="003E0FC2">
        <w:t xml:space="preserve"> </w:t>
      </w:r>
      <w:r w:rsidR="003E0FC2" w:rsidRPr="003E0FC2">
        <w:rPr>
          <w:szCs w:val="24"/>
        </w:rPr>
        <w:t>žvaigždučių</w:t>
      </w:r>
      <w:r w:rsidR="006C43AE" w:rsidRPr="003E0FC2">
        <w:rPr>
          <w:szCs w:val="24"/>
        </w:rPr>
        <w:t xml:space="preserve"> arba lygiaverčio standarto</w:t>
      </w:r>
      <w:r w:rsidR="006C43AE" w:rsidRPr="00304336">
        <w:rPr>
          <w:szCs w:val="24"/>
        </w:rPr>
        <w:t xml:space="preserve"> klasės, arba atitinkančius to paties lygio reikalavimus (pvz., jei viešbutis yra ne Europos mieste). Numatoma nuomoti standartinius vienviečius arba dviviečius kambarius. Paslaugų teikėjas, siūlydamas apgyvendinimo paslaugas, turi atsižvelgti į susisiekimą miesto transportu tarp viešbučio ir Perkančiosios organizacijos nurodytos renginio vietos ne daugiau </w:t>
      </w:r>
      <w:r w:rsidR="006C43AE" w:rsidRPr="003E0FC2">
        <w:rPr>
          <w:szCs w:val="24"/>
        </w:rPr>
        <w:t xml:space="preserve">kaip </w:t>
      </w:r>
      <w:r w:rsidR="006C43AE" w:rsidRPr="003E0FC2">
        <w:rPr>
          <w:szCs w:val="24"/>
          <w:lang w:val="en-US"/>
        </w:rPr>
        <w:t xml:space="preserve">2 </w:t>
      </w:r>
      <w:r w:rsidR="0065257B" w:rsidRPr="003E0FC2">
        <w:rPr>
          <w:szCs w:val="24"/>
          <w:lang w:val="en-US"/>
        </w:rPr>
        <w:t>(</w:t>
      </w:r>
      <w:proofErr w:type="spellStart"/>
      <w:r w:rsidR="0065257B" w:rsidRPr="003E0FC2">
        <w:rPr>
          <w:szCs w:val="24"/>
          <w:lang w:val="en-US"/>
        </w:rPr>
        <w:t>dviejų</w:t>
      </w:r>
      <w:proofErr w:type="spellEnd"/>
      <w:r w:rsidR="0065257B" w:rsidRPr="003E0FC2">
        <w:rPr>
          <w:szCs w:val="24"/>
          <w:lang w:val="en-US"/>
        </w:rPr>
        <w:t xml:space="preserve">) km </w:t>
      </w:r>
      <w:proofErr w:type="spellStart"/>
      <w:r w:rsidR="0065257B" w:rsidRPr="003E0FC2">
        <w:rPr>
          <w:szCs w:val="24"/>
          <w:lang w:val="en-US"/>
        </w:rPr>
        <w:t>atstumu</w:t>
      </w:r>
      <w:proofErr w:type="spellEnd"/>
      <w:r w:rsidR="006C43AE" w:rsidRPr="003E0FC2">
        <w:rPr>
          <w:szCs w:val="24"/>
          <w:lang w:val="en-US"/>
        </w:rPr>
        <w:t xml:space="preserve">, </w:t>
      </w:r>
      <w:proofErr w:type="spellStart"/>
      <w:r w:rsidR="006C43AE" w:rsidRPr="003E0FC2">
        <w:rPr>
          <w:szCs w:val="24"/>
          <w:lang w:val="en-US"/>
        </w:rPr>
        <w:t>išskyrus</w:t>
      </w:r>
      <w:proofErr w:type="spellEnd"/>
      <w:r w:rsidR="006C43AE" w:rsidRPr="003E0FC2">
        <w:rPr>
          <w:szCs w:val="24"/>
          <w:lang w:val="en-US"/>
        </w:rPr>
        <w:t xml:space="preserve"> </w:t>
      </w:r>
      <w:proofErr w:type="spellStart"/>
      <w:r w:rsidR="006C43AE" w:rsidRPr="003E0FC2">
        <w:rPr>
          <w:szCs w:val="24"/>
          <w:lang w:val="en-US"/>
        </w:rPr>
        <w:t>atvejį</w:t>
      </w:r>
      <w:proofErr w:type="spellEnd"/>
      <w:r w:rsidR="006C43AE" w:rsidRPr="003E0FC2">
        <w:rPr>
          <w:szCs w:val="24"/>
          <w:lang w:val="en-US"/>
        </w:rPr>
        <w:t>, kai 2 (</w:t>
      </w:r>
      <w:proofErr w:type="spellStart"/>
      <w:r w:rsidR="006C43AE" w:rsidRPr="003E0FC2">
        <w:rPr>
          <w:szCs w:val="24"/>
          <w:lang w:val="en-US"/>
        </w:rPr>
        <w:t>dviejų</w:t>
      </w:r>
      <w:proofErr w:type="spellEnd"/>
      <w:r w:rsidR="006C43AE" w:rsidRPr="003E0FC2">
        <w:rPr>
          <w:szCs w:val="24"/>
          <w:lang w:val="en-US"/>
        </w:rPr>
        <w:t xml:space="preserve">) km </w:t>
      </w:r>
      <w:proofErr w:type="spellStart"/>
      <w:r w:rsidR="006C43AE" w:rsidRPr="003E0FC2">
        <w:rPr>
          <w:szCs w:val="24"/>
          <w:lang w:val="en-US"/>
        </w:rPr>
        <w:t>atstumu</w:t>
      </w:r>
      <w:proofErr w:type="spellEnd"/>
      <w:r w:rsidR="006C43AE" w:rsidRPr="003E0FC2">
        <w:rPr>
          <w:szCs w:val="24"/>
          <w:lang w:val="en-US"/>
        </w:rPr>
        <w:t xml:space="preserve"> </w:t>
      </w:r>
      <w:proofErr w:type="spellStart"/>
      <w:r w:rsidR="006C43AE" w:rsidRPr="003E0FC2">
        <w:rPr>
          <w:szCs w:val="24"/>
          <w:lang w:val="en-US"/>
        </w:rPr>
        <w:t>nėra</w:t>
      </w:r>
      <w:proofErr w:type="spellEnd"/>
      <w:r w:rsidR="006C43AE" w:rsidRPr="00304336">
        <w:rPr>
          <w:szCs w:val="24"/>
          <w:lang w:val="en-US"/>
        </w:rPr>
        <w:t xml:space="preserve"> </w:t>
      </w:r>
      <w:proofErr w:type="spellStart"/>
      <w:r w:rsidR="006C43AE" w:rsidRPr="00304336">
        <w:rPr>
          <w:szCs w:val="24"/>
          <w:lang w:val="en-US"/>
        </w:rPr>
        <w:t>nei</w:t>
      </w:r>
      <w:proofErr w:type="spellEnd"/>
      <w:r w:rsidR="006C43AE" w:rsidRPr="00304336">
        <w:rPr>
          <w:szCs w:val="24"/>
          <w:lang w:val="en-US"/>
        </w:rPr>
        <w:t xml:space="preserve"> </w:t>
      </w:r>
      <w:proofErr w:type="spellStart"/>
      <w:r w:rsidR="006C43AE" w:rsidRPr="00304336">
        <w:rPr>
          <w:szCs w:val="24"/>
          <w:lang w:val="en-US"/>
        </w:rPr>
        <w:t>vieno</w:t>
      </w:r>
      <w:proofErr w:type="spellEnd"/>
      <w:r w:rsidR="006C43AE" w:rsidRPr="00304336">
        <w:rPr>
          <w:szCs w:val="24"/>
          <w:lang w:val="en-US"/>
        </w:rPr>
        <w:t xml:space="preserve"> </w:t>
      </w:r>
      <w:proofErr w:type="spellStart"/>
      <w:r w:rsidR="006C43AE" w:rsidRPr="00304336">
        <w:rPr>
          <w:szCs w:val="24"/>
          <w:lang w:val="en-US"/>
        </w:rPr>
        <w:t>reikalavimus</w:t>
      </w:r>
      <w:proofErr w:type="spellEnd"/>
      <w:r w:rsidR="006C43AE" w:rsidRPr="00304336">
        <w:rPr>
          <w:szCs w:val="24"/>
          <w:lang w:val="en-US"/>
        </w:rPr>
        <w:t xml:space="preserve"> </w:t>
      </w:r>
      <w:proofErr w:type="spellStart"/>
      <w:r w:rsidR="006C43AE" w:rsidRPr="00304336">
        <w:rPr>
          <w:szCs w:val="24"/>
          <w:lang w:val="en-US"/>
        </w:rPr>
        <w:t>atitinkančio</w:t>
      </w:r>
      <w:proofErr w:type="spellEnd"/>
      <w:r w:rsidR="006C43AE" w:rsidRPr="00304336">
        <w:rPr>
          <w:szCs w:val="24"/>
          <w:lang w:val="en-US"/>
        </w:rPr>
        <w:t xml:space="preserve"> </w:t>
      </w:r>
      <w:proofErr w:type="spellStart"/>
      <w:r w:rsidR="006C43AE" w:rsidRPr="00304336">
        <w:rPr>
          <w:szCs w:val="24"/>
          <w:lang w:val="en-US"/>
        </w:rPr>
        <w:t>viešbučio.Tokiu</w:t>
      </w:r>
      <w:proofErr w:type="spellEnd"/>
      <w:r w:rsidR="006C43AE" w:rsidRPr="00304336">
        <w:rPr>
          <w:szCs w:val="24"/>
          <w:lang w:val="en-US"/>
        </w:rPr>
        <w:t xml:space="preserve"> </w:t>
      </w:r>
      <w:proofErr w:type="spellStart"/>
      <w:r w:rsidR="006C43AE" w:rsidRPr="00304336">
        <w:rPr>
          <w:szCs w:val="24"/>
          <w:lang w:val="en-US"/>
        </w:rPr>
        <w:t>atveju</w:t>
      </w:r>
      <w:proofErr w:type="spellEnd"/>
      <w:r w:rsidR="006C43AE" w:rsidRPr="00304336">
        <w:rPr>
          <w:szCs w:val="24"/>
          <w:lang w:val="en-US"/>
        </w:rPr>
        <w:t xml:space="preserve"> </w:t>
      </w:r>
      <w:proofErr w:type="spellStart"/>
      <w:r w:rsidR="006C43AE" w:rsidRPr="00304336">
        <w:rPr>
          <w:szCs w:val="24"/>
          <w:lang w:val="en-US"/>
        </w:rPr>
        <w:t>turi</w:t>
      </w:r>
      <w:proofErr w:type="spellEnd"/>
      <w:r w:rsidR="006C43AE" w:rsidRPr="00304336">
        <w:rPr>
          <w:szCs w:val="24"/>
          <w:lang w:val="en-US"/>
        </w:rPr>
        <w:t xml:space="preserve"> </w:t>
      </w:r>
      <w:proofErr w:type="spellStart"/>
      <w:r w:rsidR="006C43AE" w:rsidRPr="00304336">
        <w:rPr>
          <w:szCs w:val="24"/>
          <w:lang w:val="en-US"/>
        </w:rPr>
        <w:t>būti</w:t>
      </w:r>
      <w:proofErr w:type="spellEnd"/>
      <w:r w:rsidR="006C43AE" w:rsidRPr="00304336">
        <w:rPr>
          <w:szCs w:val="24"/>
          <w:lang w:val="en-US"/>
        </w:rPr>
        <w:t xml:space="preserve"> </w:t>
      </w:r>
      <w:proofErr w:type="spellStart"/>
      <w:r w:rsidR="006C43AE" w:rsidRPr="00304336">
        <w:rPr>
          <w:szCs w:val="24"/>
          <w:lang w:val="en-US"/>
        </w:rPr>
        <w:t>siūloma</w:t>
      </w:r>
      <w:r w:rsidR="0065257B" w:rsidRPr="00304336">
        <w:rPr>
          <w:szCs w:val="24"/>
          <w:lang w:val="en-US"/>
        </w:rPr>
        <w:t>s</w:t>
      </w:r>
      <w:proofErr w:type="spellEnd"/>
      <w:r w:rsidR="006C43AE" w:rsidRPr="00304336">
        <w:rPr>
          <w:szCs w:val="24"/>
          <w:lang w:val="en-US"/>
        </w:rPr>
        <w:t xml:space="preserve"> </w:t>
      </w:r>
      <w:proofErr w:type="spellStart"/>
      <w:r w:rsidR="006C43AE" w:rsidRPr="00304336">
        <w:rPr>
          <w:szCs w:val="24"/>
          <w:lang w:val="en-US"/>
        </w:rPr>
        <w:t>geriausias</w:t>
      </w:r>
      <w:proofErr w:type="spellEnd"/>
      <w:r w:rsidR="006C43AE" w:rsidRPr="00304336">
        <w:rPr>
          <w:szCs w:val="24"/>
          <w:lang w:val="en-US"/>
        </w:rPr>
        <w:t xml:space="preserve"> (</w:t>
      </w:r>
      <w:proofErr w:type="spellStart"/>
      <w:r w:rsidR="006C43AE" w:rsidRPr="00304336">
        <w:rPr>
          <w:szCs w:val="24"/>
          <w:lang w:val="en-US"/>
        </w:rPr>
        <w:t>pagal</w:t>
      </w:r>
      <w:proofErr w:type="spellEnd"/>
      <w:r w:rsidR="006C43AE" w:rsidRPr="00304336">
        <w:rPr>
          <w:szCs w:val="24"/>
          <w:lang w:val="en-US"/>
        </w:rPr>
        <w:t xml:space="preserve"> </w:t>
      </w:r>
      <w:proofErr w:type="spellStart"/>
      <w:r w:rsidR="006C43AE" w:rsidRPr="00304336">
        <w:rPr>
          <w:szCs w:val="24"/>
          <w:lang w:val="en-US"/>
        </w:rPr>
        <w:t>Perkan</w:t>
      </w:r>
      <w:r w:rsidR="0065257B" w:rsidRPr="00304336">
        <w:rPr>
          <w:szCs w:val="24"/>
          <w:lang w:val="en-US"/>
        </w:rPr>
        <w:t>čiosios</w:t>
      </w:r>
      <w:proofErr w:type="spellEnd"/>
      <w:r w:rsidR="0065257B" w:rsidRPr="00304336">
        <w:rPr>
          <w:szCs w:val="24"/>
          <w:lang w:val="en-US"/>
        </w:rPr>
        <w:t xml:space="preserve"> </w:t>
      </w:r>
      <w:proofErr w:type="spellStart"/>
      <w:r w:rsidR="0065257B" w:rsidRPr="00304336">
        <w:rPr>
          <w:szCs w:val="24"/>
          <w:lang w:val="en-US"/>
        </w:rPr>
        <w:t>organizacijos</w:t>
      </w:r>
      <w:proofErr w:type="spellEnd"/>
      <w:r w:rsidR="0065257B" w:rsidRPr="00304336">
        <w:rPr>
          <w:szCs w:val="24"/>
          <w:lang w:val="en-US"/>
        </w:rPr>
        <w:t xml:space="preserve"> </w:t>
      </w:r>
      <w:proofErr w:type="spellStart"/>
      <w:r w:rsidR="0065257B" w:rsidRPr="00304336">
        <w:rPr>
          <w:szCs w:val="24"/>
          <w:lang w:val="en-US"/>
        </w:rPr>
        <w:t>reikalavimus</w:t>
      </w:r>
      <w:proofErr w:type="spellEnd"/>
      <w:r w:rsidR="0065257B" w:rsidRPr="00304336">
        <w:rPr>
          <w:szCs w:val="24"/>
          <w:lang w:val="en-US"/>
        </w:rPr>
        <w:t>)</w:t>
      </w:r>
      <w:r w:rsidR="006C43AE" w:rsidRPr="00304336">
        <w:rPr>
          <w:szCs w:val="24"/>
          <w:lang w:val="en-US"/>
        </w:rPr>
        <w:t xml:space="preserve">, </w:t>
      </w:r>
      <w:proofErr w:type="spellStart"/>
      <w:r w:rsidR="006C43AE" w:rsidRPr="00304336">
        <w:rPr>
          <w:szCs w:val="24"/>
          <w:lang w:val="en-US"/>
        </w:rPr>
        <w:t>arčiausiai</w:t>
      </w:r>
      <w:proofErr w:type="spellEnd"/>
      <w:r w:rsidR="006C43AE" w:rsidRPr="00304336">
        <w:rPr>
          <w:szCs w:val="24"/>
          <w:lang w:val="en-US"/>
        </w:rPr>
        <w:t xml:space="preserve"> </w:t>
      </w:r>
      <w:proofErr w:type="spellStart"/>
      <w:r w:rsidR="006C43AE" w:rsidRPr="00304336">
        <w:rPr>
          <w:szCs w:val="24"/>
          <w:lang w:val="en-US"/>
        </w:rPr>
        <w:t>nurodytos</w:t>
      </w:r>
      <w:proofErr w:type="spellEnd"/>
      <w:r w:rsidR="006C43AE" w:rsidRPr="00304336">
        <w:rPr>
          <w:szCs w:val="24"/>
          <w:lang w:val="en-US"/>
        </w:rPr>
        <w:t xml:space="preserve"> </w:t>
      </w:r>
      <w:proofErr w:type="spellStart"/>
      <w:r w:rsidR="006C43AE" w:rsidRPr="00304336">
        <w:rPr>
          <w:szCs w:val="24"/>
          <w:lang w:val="en-US"/>
        </w:rPr>
        <w:t>vietos</w:t>
      </w:r>
      <w:proofErr w:type="spellEnd"/>
      <w:r w:rsidR="006C43AE" w:rsidRPr="00304336">
        <w:rPr>
          <w:szCs w:val="24"/>
          <w:lang w:val="en-US"/>
        </w:rPr>
        <w:t xml:space="preserve"> </w:t>
      </w:r>
      <w:proofErr w:type="spellStart"/>
      <w:r w:rsidR="0065257B" w:rsidRPr="00304336">
        <w:rPr>
          <w:szCs w:val="24"/>
          <w:lang w:val="en-US"/>
        </w:rPr>
        <w:t>esantis</w:t>
      </w:r>
      <w:proofErr w:type="spellEnd"/>
      <w:r w:rsidR="0065257B" w:rsidRPr="00304336">
        <w:rPr>
          <w:szCs w:val="24"/>
          <w:lang w:val="en-US"/>
        </w:rPr>
        <w:t xml:space="preserve"> </w:t>
      </w:r>
      <w:proofErr w:type="spellStart"/>
      <w:r w:rsidR="0065257B" w:rsidRPr="00304336">
        <w:rPr>
          <w:szCs w:val="24"/>
          <w:lang w:val="en-US"/>
        </w:rPr>
        <w:t>viešbut</w:t>
      </w:r>
      <w:r w:rsidR="00302D0D">
        <w:rPr>
          <w:szCs w:val="24"/>
          <w:lang w:val="en-US"/>
        </w:rPr>
        <w:t>is</w:t>
      </w:r>
      <w:proofErr w:type="spellEnd"/>
      <w:r w:rsidR="00302D0D">
        <w:rPr>
          <w:szCs w:val="24"/>
          <w:lang w:val="en-US"/>
        </w:rPr>
        <w:t>;</w:t>
      </w:r>
    </w:p>
    <w:p w:rsidR="0020512C" w:rsidRPr="00304336" w:rsidRDefault="0020512C" w:rsidP="00BD5CCD">
      <w:pPr>
        <w:jc w:val="both"/>
        <w:rPr>
          <w:szCs w:val="24"/>
        </w:rPr>
      </w:pPr>
      <w:r w:rsidRPr="00304336">
        <w:rPr>
          <w:szCs w:val="24"/>
        </w:rPr>
        <w:t>5.1.2.15.</w:t>
      </w:r>
      <w:r w:rsidR="0065257B" w:rsidRPr="00304336">
        <w:rPr>
          <w:szCs w:val="24"/>
        </w:rPr>
        <w:t xml:space="preserve"> jeigu trumpalaikės akcijos metu kuris nors viešbutis siūlo Perkančiosios organizacijos reikalavimus atitinkančių kambarių žemesnes už rinkos nuomos kainas, analogiškiems kambariams tai</w:t>
      </w:r>
      <w:r w:rsidR="00302D0D">
        <w:rPr>
          <w:szCs w:val="24"/>
        </w:rPr>
        <w:t>p pat siūlyti sumažintas kainas;</w:t>
      </w:r>
    </w:p>
    <w:p w:rsidR="0020512C" w:rsidRPr="00304336" w:rsidRDefault="0020512C" w:rsidP="00BD5CCD">
      <w:pPr>
        <w:jc w:val="both"/>
        <w:rPr>
          <w:szCs w:val="24"/>
        </w:rPr>
      </w:pPr>
      <w:r w:rsidRPr="00304336">
        <w:rPr>
          <w:szCs w:val="24"/>
        </w:rPr>
        <w:t>5.1.2.16.</w:t>
      </w:r>
      <w:r w:rsidR="0065257B" w:rsidRPr="00304336">
        <w:rPr>
          <w:szCs w:val="24"/>
        </w:rPr>
        <w:t xml:space="preserve"> nemokamai konsultuoti Perkančiąją organizaciją kelionių klausimais;</w:t>
      </w:r>
    </w:p>
    <w:p w:rsidR="0020512C" w:rsidRPr="00304336" w:rsidRDefault="0020512C" w:rsidP="00BD5CCD">
      <w:pPr>
        <w:jc w:val="both"/>
        <w:rPr>
          <w:szCs w:val="24"/>
        </w:rPr>
      </w:pPr>
      <w:r w:rsidRPr="00304336">
        <w:rPr>
          <w:szCs w:val="24"/>
        </w:rPr>
        <w:t>5.1.2.17.</w:t>
      </w:r>
      <w:r w:rsidR="0065257B" w:rsidRPr="00304336">
        <w:rPr>
          <w:szCs w:val="24"/>
        </w:rPr>
        <w:t xml:space="preserve"> teikti Perkančiajai organizacijai visą jos prašomą informaciją apie Paslaugas raštu ir žodžiu;</w:t>
      </w:r>
    </w:p>
    <w:p w:rsidR="0020512C" w:rsidRPr="00304336" w:rsidRDefault="0020512C" w:rsidP="00BD5CCD">
      <w:pPr>
        <w:jc w:val="both"/>
        <w:rPr>
          <w:szCs w:val="24"/>
        </w:rPr>
      </w:pPr>
      <w:r w:rsidRPr="00304336">
        <w:rPr>
          <w:szCs w:val="24"/>
        </w:rPr>
        <w:t>5.1.2.18.</w:t>
      </w:r>
      <w:r w:rsidR="0065257B" w:rsidRPr="00304336">
        <w:rPr>
          <w:szCs w:val="24"/>
        </w:rPr>
        <w:t xml:space="preserve"> nedelsiant raštu informuoti Perkančiąją organizaciją apie bet kurias aplinkybes, kurios trukdo ar gali trukdyti Pa</w:t>
      </w:r>
      <w:r w:rsidR="007A3DB7" w:rsidRPr="00304336">
        <w:rPr>
          <w:szCs w:val="24"/>
        </w:rPr>
        <w:t>sl</w:t>
      </w:r>
      <w:r w:rsidR="0065257B" w:rsidRPr="00304336">
        <w:rPr>
          <w:szCs w:val="24"/>
        </w:rPr>
        <w:t>augų teikėjui Paslaugas suteikti nustatytais terminais;</w:t>
      </w:r>
    </w:p>
    <w:p w:rsidR="0020512C" w:rsidRPr="006D300D" w:rsidRDefault="0020512C" w:rsidP="00BD5CCD">
      <w:pPr>
        <w:jc w:val="both"/>
        <w:rPr>
          <w:i/>
          <w:szCs w:val="24"/>
        </w:rPr>
      </w:pPr>
      <w:r w:rsidRPr="00304336">
        <w:rPr>
          <w:szCs w:val="24"/>
        </w:rPr>
        <w:t>5.1.2.19.</w:t>
      </w:r>
      <w:r w:rsidR="0065257B" w:rsidRPr="00304336">
        <w:rPr>
          <w:szCs w:val="24"/>
        </w:rPr>
        <w:t xml:space="preserve"> Perkančiosios organizacijos pageidavimu per 2 darbo val. po Užsakymo sutarties sudarymo, pristatyti bilietus ir kitus kelionės (su kelione susijusius) dokumentus Perkančiajai organizacijai adresu </w:t>
      </w:r>
      <w:r w:rsidR="006D300D">
        <w:rPr>
          <w:szCs w:val="24"/>
        </w:rPr>
        <w:t>&lt;</w:t>
      </w:r>
      <w:r w:rsidR="006D300D" w:rsidRPr="006D300D">
        <w:rPr>
          <w:i/>
          <w:szCs w:val="24"/>
        </w:rPr>
        <w:t>Įrašyti</w:t>
      </w:r>
      <w:r w:rsidR="006D300D">
        <w:rPr>
          <w:i/>
          <w:szCs w:val="24"/>
        </w:rPr>
        <w:t>&gt;;</w:t>
      </w:r>
    </w:p>
    <w:p w:rsidR="0020512C" w:rsidRPr="00304336" w:rsidRDefault="0020512C" w:rsidP="00D26B61">
      <w:pPr>
        <w:jc w:val="both"/>
        <w:rPr>
          <w:szCs w:val="24"/>
        </w:rPr>
      </w:pPr>
      <w:r w:rsidRPr="00304336">
        <w:rPr>
          <w:szCs w:val="24"/>
        </w:rPr>
        <w:lastRenderedPageBreak/>
        <w:t>5.1.2.20.</w:t>
      </w:r>
      <w:r w:rsidR="0065257B" w:rsidRPr="00304336">
        <w:rPr>
          <w:szCs w:val="24"/>
        </w:rPr>
        <w:t xml:space="preserve"> dėl Paslaugų teikėjo kaltės padidėjus kelionės kainai, </w:t>
      </w:r>
      <w:proofErr w:type="spellStart"/>
      <w:r w:rsidR="0065257B" w:rsidRPr="00304336">
        <w:rPr>
          <w:szCs w:val="24"/>
        </w:rPr>
        <w:t>t.y</w:t>
      </w:r>
      <w:proofErr w:type="spellEnd"/>
      <w:r w:rsidR="0065257B" w:rsidRPr="00304336">
        <w:rPr>
          <w:szCs w:val="24"/>
        </w:rPr>
        <w:t xml:space="preserve">. atsiradus nenumatytoms išlaidoms (netinkami rezervavus bilietus, viešbutį, netinkami sutvarkius draudimo, kelionės </w:t>
      </w:r>
      <w:r w:rsidR="00FF6FA2" w:rsidRPr="00304336">
        <w:rPr>
          <w:szCs w:val="24"/>
        </w:rPr>
        <w:t>dokumentus ar vizas), kompensuoti kelionės išlaidų padidėjimą;</w:t>
      </w:r>
    </w:p>
    <w:p w:rsidR="00D26B61" w:rsidRPr="00304336" w:rsidRDefault="00D26B61" w:rsidP="00D26B61">
      <w:pPr>
        <w:pStyle w:val="Default"/>
        <w:jc w:val="both"/>
      </w:pPr>
      <w:r w:rsidRPr="00304336">
        <w:t xml:space="preserve">5.1.2.21. Paaiškėjus, kad Paslaugų teikėjas dėl savo kaltės pasiūlė didesnes, nei tuo metu savarankiško rezervavimo interneto sistemoje buvo nurodomos mažiausios Perkančiosios organizacijos Užsakyme atnaujintam varžymuisi nurodytu maršrutu </w:t>
      </w:r>
      <w:proofErr w:type="spellStart"/>
      <w:r w:rsidRPr="00304336">
        <w:t>aviabilietų</w:t>
      </w:r>
      <w:proofErr w:type="spellEnd"/>
      <w:r w:rsidRPr="00304336">
        <w:t xml:space="preserve"> kainos ar nurodė ne optimaliausią maršrutą ar kainas (netinkamo Preliminariosios sutarties vykdymo atvejis), ir dėl to Perkančioji organizacija nepagrįstai permokėjo už Paslaugas, Perkančiosios organizacijos reikalavimu, grąžinti Perkančiajai or</w:t>
      </w:r>
      <w:r w:rsidR="00302D0D">
        <w:t>ganizacijai šią permokėtą sumą;</w:t>
      </w:r>
    </w:p>
    <w:p w:rsidR="0020512C" w:rsidRPr="00304336" w:rsidRDefault="00D26B61" w:rsidP="00BD5CCD">
      <w:pPr>
        <w:jc w:val="both"/>
        <w:rPr>
          <w:szCs w:val="24"/>
        </w:rPr>
      </w:pPr>
      <w:r w:rsidRPr="00304336">
        <w:rPr>
          <w:szCs w:val="24"/>
        </w:rPr>
        <w:t>5.1.2.22</w:t>
      </w:r>
      <w:r w:rsidR="0020512C" w:rsidRPr="00304336">
        <w:rPr>
          <w:szCs w:val="24"/>
        </w:rPr>
        <w:t>.</w:t>
      </w:r>
      <w:r w:rsidR="006B7849" w:rsidRPr="00304336">
        <w:rPr>
          <w:szCs w:val="24"/>
        </w:rPr>
        <w:t xml:space="preserve"> užtikrinti Preliminariosios sutarties vykdymo metu iš Perkančiosios organizacijos gautos ir su Preliminariosios sutarties vykdymu susijusios informacijos konfidencialumą ir apsaugą;</w:t>
      </w:r>
    </w:p>
    <w:p w:rsidR="0020512C" w:rsidRPr="00304336" w:rsidRDefault="00D26B61" w:rsidP="00BD5CCD">
      <w:pPr>
        <w:jc w:val="both"/>
        <w:rPr>
          <w:szCs w:val="24"/>
          <w:lang w:val="en-US"/>
        </w:rPr>
      </w:pPr>
      <w:r w:rsidRPr="00304336">
        <w:rPr>
          <w:szCs w:val="24"/>
        </w:rPr>
        <w:t>5.1.2.23</w:t>
      </w:r>
      <w:r w:rsidR="0020512C" w:rsidRPr="00304336">
        <w:rPr>
          <w:szCs w:val="24"/>
        </w:rPr>
        <w:t>.</w:t>
      </w:r>
      <w:r w:rsidRPr="00304336">
        <w:rPr>
          <w:szCs w:val="24"/>
        </w:rPr>
        <w:t xml:space="preserve"> pranešti P</w:t>
      </w:r>
      <w:r w:rsidR="006B7849" w:rsidRPr="00304336">
        <w:rPr>
          <w:szCs w:val="24"/>
        </w:rPr>
        <w:t>erkančiajai organizacijai apie pasikeitusi</w:t>
      </w:r>
      <w:r w:rsidR="00302D0D">
        <w:rPr>
          <w:szCs w:val="24"/>
        </w:rPr>
        <w:t xml:space="preserve">us rekvizitus, teisinį statusą </w:t>
      </w:r>
      <w:r w:rsidR="006B7849" w:rsidRPr="00304336">
        <w:rPr>
          <w:szCs w:val="24"/>
        </w:rPr>
        <w:t>bei Preliminariosios sutarties 1</w:t>
      </w:r>
      <w:r w:rsidR="00A51474" w:rsidRPr="00304336">
        <w:rPr>
          <w:szCs w:val="24"/>
        </w:rPr>
        <w:t>1</w:t>
      </w:r>
      <w:r w:rsidR="006B7849" w:rsidRPr="00304336">
        <w:rPr>
          <w:szCs w:val="24"/>
        </w:rPr>
        <w:t xml:space="preserve"> skyriuje įvardytų už Preliminariosios sutarties tinkamą vykdymą atsakingų asmenų kontaktinių duomenų </w:t>
      </w:r>
      <w:proofErr w:type="spellStart"/>
      <w:r w:rsidR="006B7849" w:rsidRPr="00304336">
        <w:rPr>
          <w:szCs w:val="24"/>
        </w:rPr>
        <w:t>pasikeitimus</w:t>
      </w:r>
      <w:proofErr w:type="spellEnd"/>
      <w:r w:rsidR="006B7849" w:rsidRPr="00304336">
        <w:rPr>
          <w:szCs w:val="24"/>
        </w:rPr>
        <w:t xml:space="preserve"> (jeigu jų atsirastų Preliminariosios sutarties vykdymo metu) raštu arba elektroniniu paštu likus ne mažiau kaip </w:t>
      </w:r>
      <w:r w:rsidR="006B7849" w:rsidRPr="00304336">
        <w:rPr>
          <w:szCs w:val="24"/>
          <w:lang w:val="en-US"/>
        </w:rPr>
        <w:t>14 (</w:t>
      </w:r>
      <w:proofErr w:type="spellStart"/>
      <w:r w:rsidR="006B7849" w:rsidRPr="00304336">
        <w:rPr>
          <w:szCs w:val="24"/>
          <w:lang w:val="en-US"/>
        </w:rPr>
        <w:t>keturiolika</w:t>
      </w:r>
      <w:proofErr w:type="spellEnd"/>
      <w:r w:rsidR="006B7849" w:rsidRPr="00304336">
        <w:rPr>
          <w:szCs w:val="24"/>
          <w:lang w:val="en-US"/>
        </w:rPr>
        <w:t xml:space="preserve">) </w:t>
      </w:r>
      <w:proofErr w:type="spellStart"/>
      <w:r w:rsidR="006B7849" w:rsidRPr="00304336">
        <w:rPr>
          <w:szCs w:val="24"/>
          <w:lang w:val="en-US"/>
        </w:rPr>
        <w:t>kalendorinių</w:t>
      </w:r>
      <w:proofErr w:type="spellEnd"/>
      <w:r w:rsidR="006B7849" w:rsidRPr="00304336">
        <w:rPr>
          <w:szCs w:val="24"/>
          <w:lang w:val="en-US"/>
        </w:rPr>
        <w:t xml:space="preserve"> </w:t>
      </w:r>
      <w:proofErr w:type="spellStart"/>
      <w:r w:rsidR="006B7849" w:rsidRPr="00304336">
        <w:rPr>
          <w:szCs w:val="24"/>
          <w:lang w:val="en-US"/>
        </w:rPr>
        <w:t>dienų</w:t>
      </w:r>
      <w:proofErr w:type="spellEnd"/>
      <w:r w:rsidR="006B7849" w:rsidRPr="00304336">
        <w:rPr>
          <w:szCs w:val="24"/>
          <w:lang w:val="en-US"/>
        </w:rPr>
        <w:t xml:space="preserve"> </w:t>
      </w:r>
      <w:proofErr w:type="spellStart"/>
      <w:r w:rsidR="006B7849" w:rsidRPr="00304336">
        <w:rPr>
          <w:szCs w:val="24"/>
          <w:lang w:val="en-US"/>
        </w:rPr>
        <w:t>iki</w:t>
      </w:r>
      <w:proofErr w:type="spellEnd"/>
      <w:r w:rsidR="006B7849" w:rsidRPr="00304336">
        <w:rPr>
          <w:szCs w:val="24"/>
          <w:lang w:val="en-US"/>
        </w:rPr>
        <w:t xml:space="preserve"> </w:t>
      </w:r>
      <w:proofErr w:type="spellStart"/>
      <w:r w:rsidR="006B7849" w:rsidRPr="00304336">
        <w:rPr>
          <w:szCs w:val="24"/>
          <w:lang w:val="en-US"/>
        </w:rPr>
        <w:t>pakeitimų</w:t>
      </w:r>
      <w:proofErr w:type="spellEnd"/>
      <w:r w:rsidR="006B7849" w:rsidRPr="00304336">
        <w:rPr>
          <w:szCs w:val="24"/>
          <w:lang w:val="en-US"/>
        </w:rPr>
        <w:t xml:space="preserve"> </w:t>
      </w:r>
      <w:proofErr w:type="spellStart"/>
      <w:r w:rsidR="006B7849" w:rsidRPr="00304336">
        <w:rPr>
          <w:szCs w:val="24"/>
          <w:lang w:val="en-US"/>
        </w:rPr>
        <w:t>įgyvendinimo</w:t>
      </w:r>
      <w:proofErr w:type="spellEnd"/>
      <w:r w:rsidR="006B7849" w:rsidRPr="00304336">
        <w:rPr>
          <w:szCs w:val="24"/>
          <w:lang w:val="en-US"/>
        </w:rPr>
        <w:t>;</w:t>
      </w:r>
    </w:p>
    <w:p w:rsidR="0020512C" w:rsidRPr="00304336" w:rsidRDefault="00D26B61" w:rsidP="00BD5CCD">
      <w:pPr>
        <w:jc w:val="both"/>
        <w:rPr>
          <w:szCs w:val="24"/>
        </w:rPr>
      </w:pPr>
      <w:r w:rsidRPr="00304336">
        <w:rPr>
          <w:szCs w:val="24"/>
        </w:rPr>
        <w:t>5.1.2.24</w:t>
      </w:r>
      <w:r w:rsidR="0020512C" w:rsidRPr="00304336">
        <w:rPr>
          <w:szCs w:val="24"/>
        </w:rPr>
        <w:t>.</w:t>
      </w:r>
      <w:r w:rsidR="00EE2579" w:rsidRPr="00304336">
        <w:rPr>
          <w:szCs w:val="24"/>
        </w:rPr>
        <w:t xml:space="preserve"> </w:t>
      </w:r>
      <w:r w:rsidR="006B7849" w:rsidRPr="00304336">
        <w:rPr>
          <w:szCs w:val="24"/>
        </w:rPr>
        <w:t>iš anksto raštu nesuderinęs su kita Šalimi nekeisti už Preliminariosios sutarties tinkamą vykdymą atsakingų asmenų, jei tam nėra priežasčių, nepri</w:t>
      </w:r>
      <w:r w:rsidR="007A3DB7" w:rsidRPr="00304336">
        <w:rPr>
          <w:szCs w:val="24"/>
        </w:rPr>
        <w:t>k</w:t>
      </w:r>
      <w:r w:rsidR="006B7849" w:rsidRPr="00304336">
        <w:rPr>
          <w:szCs w:val="24"/>
        </w:rPr>
        <w:t>lausančių nuo Šalies valios ar galinčių neigiamai paveikti tinkamą Preliminariosios sutarties vykdymą;</w:t>
      </w:r>
    </w:p>
    <w:p w:rsidR="00EE2579" w:rsidRPr="00304336" w:rsidRDefault="00D26B61" w:rsidP="00302D0D">
      <w:pPr>
        <w:pStyle w:val="Default"/>
        <w:jc w:val="both"/>
      </w:pPr>
      <w:r w:rsidRPr="00304336">
        <w:rPr>
          <w:lang w:val="en-US"/>
        </w:rPr>
        <w:t>5.1.2.25</w:t>
      </w:r>
      <w:r w:rsidR="00C44B93" w:rsidRPr="00304336">
        <w:rPr>
          <w:lang w:val="en-US"/>
        </w:rPr>
        <w:t>.</w:t>
      </w:r>
      <w:r w:rsidR="00EE2579" w:rsidRPr="00304336">
        <w:t xml:space="preserve"> </w:t>
      </w:r>
      <w:proofErr w:type="gramStart"/>
      <w:r w:rsidR="00EE2579" w:rsidRPr="00304336">
        <w:t>tinkamai</w:t>
      </w:r>
      <w:proofErr w:type="gramEnd"/>
      <w:r w:rsidR="00EE2579" w:rsidRPr="00304336">
        <w:t xml:space="preserve"> vykdyti kitus įsipareigojimus, numatytus Preliminariojoje sutartyje ir galiojančiuose Lietuvos Respublikos teisės aktuose. </w:t>
      </w:r>
    </w:p>
    <w:p w:rsidR="00D26B61" w:rsidRPr="00304336" w:rsidRDefault="00C44B93" w:rsidP="00D26B61">
      <w:pPr>
        <w:pStyle w:val="Default"/>
      </w:pPr>
      <w:r w:rsidRPr="00304336">
        <w:rPr>
          <w:lang w:val="en-US"/>
        </w:rPr>
        <w:t>5.2.</w:t>
      </w:r>
      <w:r w:rsidR="00D26B61" w:rsidRPr="00304336">
        <w:rPr>
          <w:lang w:val="en-US"/>
        </w:rPr>
        <w:t xml:space="preserve"> </w:t>
      </w:r>
      <w:r w:rsidR="00D26B61" w:rsidRPr="00304336">
        <w:rPr>
          <w:b/>
        </w:rPr>
        <w:t>Perkančioji organizacija</w:t>
      </w:r>
      <w:r w:rsidR="00D26B61" w:rsidRPr="00304336">
        <w:rPr>
          <w:b/>
          <w:bCs/>
        </w:rPr>
        <w:t xml:space="preserve"> įsipareigoja: </w:t>
      </w:r>
    </w:p>
    <w:p w:rsidR="00D26B61" w:rsidRPr="00304336" w:rsidRDefault="00C44B93" w:rsidP="00D26B61">
      <w:pPr>
        <w:pStyle w:val="Default"/>
        <w:jc w:val="both"/>
      </w:pPr>
      <w:r w:rsidRPr="00304336">
        <w:rPr>
          <w:lang w:val="en-US"/>
        </w:rPr>
        <w:t>5.2.1.</w:t>
      </w:r>
      <w:r w:rsidR="00D26B61" w:rsidRPr="00304336">
        <w:t xml:space="preserve"> priimti ir sumokėti Paslaugų teikėjui už tinkamai suteiktas Paslaugas Preliminariojoje ir Pagrindinėje sutartyje nustatyta tvarka ir sąlygomis, arba raštu informuoti Paslaugų teikėją apie atsisakymą priimti Paslaugas, nurodydamas suteiktų Paslaugų trūkumus; </w:t>
      </w:r>
    </w:p>
    <w:p w:rsidR="00D26B61" w:rsidRPr="00304336" w:rsidRDefault="00C44B93" w:rsidP="00D26B61">
      <w:pPr>
        <w:pStyle w:val="Default"/>
        <w:jc w:val="both"/>
      </w:pPr>
      <w:r w:rsidRPr="00304336">
        <w:rPr>
          <w:lang w:val="en-US"/>
        </w:rPr>
        <w:t>5.2.2.</w:t>
      </w:r>
      <w:r w:rsidR="00D26B61" w:rsidRPr="00304336">
        <w:t xml:space="preserve"> </w:t>
      </w:r>
      <w:proofErr w:type="gramStart"/>
      <w:r w:rsidR="00D26B61" w:rsidRPr="00304336">
        <w:t>nedelsiant</w:t>
      </w:r>
      <w:proofErr w:type="gramEnd"/>
      <w:r w:rsidR="00D26B61" w:rsidRPr="00304336">
        <w:t xml:space="preserve"> informuoti Paslaugų teikėją apie bet kurias pastabas dėl teikiamų Paslaugų kokybės ir (ar) savalaikiškumo; </w:t>
      </w:r>
    </w:p>
    <w:p w:rsidR="00D26B61" w:rsidRPr="00304336" w:rsidRDefault="00C44B93" w:rsidP="00D26B61">
      <w:pPr>
        <w:pStyle w:val="Default"/>
      </w:pPr>
      <w:r w:rsidRPr="00304336">
        <w:rPr>
          <w:lang w:val="en-US"/>
        </w:rPr>
        <w:t>5.2.3.</w:t>
      </w:r>
      <w:r w:rsidR="00D26B61" w:rsidRPr="00304336">
        <w:t xml:space="preserve"> </w:t>
      </w:r>
      <w:proofErr w:type="gramStart"/>
      <w:r w:rsidR="00D26B61" w:rsidRPr="00304336">
        <w:t>teikti</w:t>
      </w:r>
      <w:proofErr w:type="gramEnd"/>
      <w:r w:rsidR="00D26B61" w:rsidRPr="00304336">
        <w:t xml:space="preserve"> raštu (elektroniniu paštu, faksu) visą būtiną informaciją apie būsimą kelionę; </w:t>
      </w:r>
    </w:p>
    <w:p w:rsidR="00D26B61" w:rsidRPr="00304336" w:rsidRDefault="00C44B93" w:rsidP="00D26B61">
      <w:pPr>
        <w:pStyle w:val="Default"/>
        <w:jc w:val="both"/>
      </w:pPr>
      <w:r w:rsidRPr="00304336">
        <w:rPr>
          <w:lang w:val="en-US"/>
        </w:rPr>
        <w:t>5.2.4.</w:t>
      </w:r>
      <w:r w:rsidR="00D26B61" w:rsidRPr="00304336">
        <w:t xml:space="preserve"> pranešti Paslaugų teikėjui apie pasikeitusius rekvizitus, teisinį statusą bei Preliminariosios sutarties </w:t>
      </w:r>
      <w:r w:rsidR="00A51474" w:rsidRPr="00304336">
        <w:t>11</w:t>
      </w:r>
      <w:r w:rsidR="00D26B61" w:rsidRPr="00304336">
        <w:t xml:space="preserve"> skyriuje įvardytų atsakingų asmenų kontaktinių duomenų </w:t>
      </w:r>
      <w:proofErr w:type="spellStart"/>
      <w:r w:rsidR="00D26B61" w:rsidRPr="00304336">
        <w:t>pasikeitimus</w:t>
      </w:r>
      <w:proofErr w:type="spellEnd"/>
      <w:r w:rsidR="00D26B61" w:rsidRPr="00304336">
        <w:t xml:space="preserve"> (jeigu jų atsirastų Preliminariosios sutarties vykdymo metu) raštu arba elektroniniu paštu; </w:t>
      </w:r>
    </w:p>
    <w:p w:rsidR="00D26B61" w:rsidRPr="00304336" w:rsidRDefault="00C44B93" w:rsidP="00D26B61">
      <w:pPr>
        <w:pStyle w:val="Default"/>
        <w:jc w:val="both"/>
      </w:pPr>
      <w:r w:rsidRPr="00304336">
        <w:rPr>
          <w:lang w:val="en-US"/>
        </w:rPr>
        <w:t>5.2.5.</w:t>
      </w:r>
      <w:r w:rsidR="00D26B61" w:rsidRPr="00304336">
        <w:t xml:space="preserve"> .iš anksto raštu nesuderinęs su kita Šalimi nekeisti už Preliminariosios sutarties tinkamą vykdymą atsakingų asmenų, jei tam nėra priežasčių, nepriklausančių nuo Šalies valios ar galinčių neigiamai paveikti tinkamą Preliminariosios sutarties vykdymą; </w:t>
      </w:r>
    </w:p>
    <w:p w:rsidR="00D26B61" w:rsidRPr="00304336" w:rsidRDefault="00C44B93" w:rsidP="00D26B61">
      <w:pPr>
        <w:pStyle w:val="Default"/>
        <w:jc w:val="both"/>
      </w:pPr>
      <w:r w:rsidRPr="00304336">
        <w:rPr>
          <w:lang w:val="en-US"/>
        </w:rPr>
        <w:t>5.2.6.</w:t>
      </w:r>
      <w:r w:rsidR="00D26B61" w:rsidRPr="00304336">
        <w:t xml:space="preserve"> </w:t>
      </w:r>
      <w:proofErr w:type="gramStart"/>
      <w:r w:rsidR="00D26B61" w:rsidRPr="00304336">
        <w:t>tinkamai</w:t>
      </w:r>
      <w:proofErr w:type="gramEnd"/>
      <w:r w:rsidR="00D26B61" w:rsidRPr="00304336">
        <w:t xml:space="preserve"> vykdyti kitus įsipareigojimus, numatytus Preliminariojoje sutartyje ir galiojančiuose Lietuvos Respublikos teisės aktuose.</w:t>
      </w:r>
    </w:p>
    <w:p w:rsidR="00C44B93" w:rsidRPr="00304336" w:rsidRDefault="00C44B93">
      <w:pPr>
        <w:rPr>
          <w:szCs w:val="24"/>
          <w:lang w:val="en-US"/>
        </w:rPr>
      </w:pPr>
    </w:p>
    <w:p w:rsidR="00D26B61" w:rsidRPr="00304336" w:rsidRDefault="00D26B61" w:rsidP="00D26B61">
      <w:pPr>
        <w:pStyle w:val="Default"/>
        <w:jc w:val="center"/>
      </w:pPr>
      <w:r w:rsidRPr="00304336">
        <w:rPr>
          <w:b/>
          <w:bCs/>
        </w:rPr>
        <w:t>VI. PRELIMINARIOSIOS SUTARTIES ŠALIŲ TEISĖS</w:t>
      </w:r>
    </w:p>
    <w:p w:rsidR="00C44B93" w:rsidRPr="00304336" w:rsidRDefault="00C44B93">
      <w:pPr>
        <w:rPr>
          <w:szCs w:val="24"/>
          <w:lang w:val="en-US"/>
        </w:rPr>
      </w:pPr>
    </w:p>
    <w:p w:rsidR="00D26B61" w:rsidRPr="00304336" w:rsidRDefault="00C44B93" w:rsidP="00D26B61">
      <w:pPr>
        <w:pStyle w:val="Default"/>
      </w:pPr>
      <w:r w:rsidRPr="00304336">
        <w:rPr>
          <w:lang w:val="en-US"/>
        </w:rPr>
        <w:t>6.1.</w:t>
      </w:r>
      <w:r w:rsidR="00D26B61" w:rsidRPr="00304336">
        <w:t xml:space="preserve"> </w:t>
      </w:r>
      <w:r w:rsidR="00D26B61" w:rsidRPr="00304336">
        <w:rPr>
          <w:b/>
          <w:bCs/>
        </w:rPr>
        <w:t xml:space="preserve">Paslaugų teikėjas turi teisę: </w:t>
      </w:r>
    </w:p>
    <w:p w:rsidR="00D26B61" w:rsidRPr="00304336" w:rsidRDefault="00D26B61" w:rsidP="00302D0D">
      <w:pPr>
        <w:pStyle w:val="Default"/>
        <w:jc w:val="both"/>
      </w:pPr>
      <w:r w:rsidRPr="00304336">
        <w:t>6.1.1.</w:t>
      </w:r>
      <w:r w:rsidR="00302D0D">
        <w:t xml:space="preserve"> </w:t>
      </w:r>
      <w:r w:rsidRPr="00304336">
        <w:t xml:space="preserve">reikalauti iš Perkančiosios organizacijos sumokėti už tinkamai suteiktas Paslaugas Preliminariojoje ir Pagrindinėje sutartyje nurodyta tvarka, sąlygomis ir per nurodytus terminus; </w:t>
      </w:r>
    </w:p>
    <w:p w:rsidR="00D26B61" w:rsidRPr="00304336" w:rsidRDefault="00D26B61" w:rsidP="00302D0D">
      <w:pPr>
        <w:pStyle w:val="Default"/>
        <w:jc w:val="both"/>
      </w:pPr>
      <w:r w:rsidRPr="00304336">
        <w:t>6.1.2.</w:t>
      </w:r>
      <w:r w:rsidR="00302D0D">
        <w:t xml:space="preserve"> </w:t>
      </w:r>
      <w:r w:rsidRPr="00304336">
        <w:t xml:space="preserve">reikalauti, kad Perkančioji organizacija priimtų tinkamai suteiktas Paslaugas arba atsisakyti vykdyti Preliminariąją sutartį, jeigu </w:t>
      </w:r>
      <w:r w:rsidR="00587B3D" w:rsidRPr="00304336">
        <w:t>Perkančioji organizacija, pažeisdama</w:t>
      </w:r>
      <w:r w:rsidRPr="00304336">
        <w:t xml:space="preserve"> savo įsipareigojimus, nepriima ar atsisako priimti tinkamai suteiktas Paslaugas. </w:t>
      </w:r>
    </w:p>
    <w:p w:rsidR="00587B3D" w:rsidRPr="00304336" w:rsidRDefault="00C44B93" w:rsidP="00587B3D">
      <w:pPr>
        <w:pStyle w:val="Default"/>
      </w:pPr>
      <w:r w:rsidRPr="00304336">
        <w:rPr>
          <w:lang w:val="en-US"/>
        </w:rPr>
        <w:t>6.2.</w:t>
      </w:r>
      <w:r w:rsidR="00587B3D" w:rsidRPr="00304336">
        <w:t xml:space="preserve"> </w:t>
      </w:r>
      <w:r w:rsidR="00587B3D" w:rsidRPr="00304336">
        <w:rPr>
          <w:b/>
          <w:bCs/>
        </w:rPr>
        <w:t xml:space="preserve">Perkančioji organizacija turi teisę: </w:t>
      </w:r>
    </w:p>
    <w:p w:rsidR="00587B3D" w:rsidRPr="00304336" w:rsidRDefault="00C44B93" w:rsidP="00587B3D">
      <w:pPr>
        <w:pStyle w:val="Default"/>
        <w:jc w:val="both"/>
      </w:pPr>
      <w:r w:rsidRPr="00304336">
        <w:rPr>
          <w:lang w:val="en-US"/>
        </w:rPr>
        <w:t>6.2.1.</w:t>
      </w:r>
      <w:r w:rsidR="00587B3D" w:rsidRPr="00304336">
        <w:t xml:space="preserve"> </w:t>
      </w:r>
      <w:proofErr w:type="gramStart"/>
      <w:r w:rsidR="00587B3D" w:rsidRPr="00304336">
        <w:t>atsisakyti</w:t>
      </w:r>
      <w:proofErr w:type="gramEnd"/>
      <w:r w:rsidR="00587B3D" w:rsidRPr="00304336">
        <w:t xml:space="preserve"> priimti Paslaugas ir už jas nemokėti, jeigu Paslaugos neatitinka Preliminariojoje sutartyje nustatytų ar kitų joms taikomų reikalavimų; </w:t>
      </w:r>
    </w:p>
    <w:p w:rsidR="00465608" w:rsidRPr="00304336" w:rsidRDefault="00C44B93" w:rsidP="00465608">
      <w:pPr>
        <w:pStyle w:val="Default"/>
      </w:pPr>
      <w:r w:rsidRPr="00304336">
        <w:rPr>
          <w:lang w:val="en-US"/>
        </w:rPr>
        <w:t>6.2.2.</w:t>
      </w:r>
      <w:r w:rsidR="00465608" w:rsidRPr="00304336">
        <w:t xml:space="preserve"> </w:t>
      </w:r>
      <w:proofErr w:type="gramStart"/>
      <w:r w:rsidR="00465608" w:rsidRPr="00304336">
        <w:t>nemokėti</w:t>
      </w:r>
      <w:proofErr w:type="gramEnd"/>
      <w:r w:rsidR="00465608" w:rsidRPr="00304336">
        <w:t xml:space="preserve"> už suteiktas Paslaugas, jeigu PVM sąskaitoje faktūroje nurodyta neteisinga suma; </w:t>
      </w:r>
    </w:p>
    <w:p w:rsidR="00465608" w:rsidRPr="00304336" w:rsidRDefault="00C44B93" w:rsidP="00465608">
      <w:pPr>
        <w:pStyle w:val="Default"/>
        <w:jc w:val="both"/>
      </w:pPr>
      <w:r w:rsidRPr="00304336">
        <w:rPr>
          <w:lang w:val="en-US"/>
        </w:rPr>
        <w:t>6.2.3.</w:t>
      </w:r>
      <w:r w:rsidR="00465608" w:rsidRPr="00304336">
        <w:t xml:space="preserve"> </w:t>
      </w:r>
      <w:proofErr w:type="gramStart"/>
      <w:r w:rsidR="00465608" w:rsidRPr="00304336">
        <w:t>pareikalauti</w:t>
      </w:r>
      <w:proofErr w:type="gramEnd"/>
      <w:r w:rsidR="00465608" w:rsidRPr="00304336">
        <w:t>, kad Paslaugų teikėjas pate</w:t>
      </w:r>
      <w:r w:rsidR="00302D0D">
        <w:t>iktų Perkančiajai organizacijai</w:t>
      </w:r>
      <w:r w:rsidR="00465608" w:rsidRPr="00304336">
        <w:t xml:space="preserve"> visą jo prašomą informaciją apie Paslaugų teikimą žodžiu arba raštu; </w:t>
      </w:r>
    </w:p>
    <w:p w:rsidR="00C44B93" w:rsidRPr="00304336" w:rsidRDefault="00C44B93">
      <w:pPr>
        <w:rPr>
          <w:szCs w:val="24"/>
          <w:lang w:val="en-US"/>
        </w:rPr>
      </w:pPr>
      <w:r w:rsidRPr="00304336">
        <w:rPr>
          <w:szCs w:val="24"/>
          <w:lang w:val="en-US"/>
        </w:rPr>
        <w:t>6.2.4.</w:t>
      </w:r>
      <w:r w:rsidR="00465608" w:rsidRPr="00304336">
        <w:rPr>
          <w:szCs w:val="24"/>
        </w:rPr>
        <w:t xml:space="preserve"> </w:t>
      </w:r>
      <w:proofErr w:type="spellStart"/>
      <w:r w:rsidR="00465608" w:rsidRPr="00304336">
        <w:rPr>
          <w:szCs w:val="24"/>
          <w:lang w:val="en-US"/>
        </w:rPr>
        <w:t>Paslaugų</w:t>
      </w:r>
      <w:proofErr w:type="spellEnd"/>
      <w:r w:rsidR="00465608" w:rsidRPr="00304336">
        <w:rPr>
          <w:szCs w:val="24"/>
          <w:lang w:val="en-US"/>
        </w:rPr>
        <w:t xml:space="preserve"> </w:t>
      </w:r>
      <w:proofErr w:type="spellStart"/>
      <w:r w:rsidR="00465608" w:rsidRPr="00304336">
        <w:rPr>
          <w:szCs w:val="24"/>
          <w:lang w:val="en-US"/>
        </w:rPr>
        <w:t>teikėjui</w:t>
      </w:r>
      <w:proofErr w:type="spellEnd"/>
      <w:r w:rsidR="00465608" w:rsidRPr="00304336">
        <w:rPr>
          <w:szCs w:val="24"/>
          <w:lang w:val="en-US"/>
        </w:rPr>
        <w:t xml:space="preserve"> </w:t>
      </w:r>
      <w:proofErr w:type="spellStart"/>
      <w:r w:rsidR="00465608" w:rsidRPr="00304336">
        <w:rPr>
          <w:szCs w:val="24"/>
          <w:lang w:val="en-US"/>
        </w:rPr>
        <w:t>nevykdant</w:t>
      </w:r>
      <w:proofErr w:type="spellEnd"/>
      <w:r w:rsidR="00465608" w:rsidRPr="00304336">
        <w:rPr>
          <w:szCs w:val="24"/>
          <w:lang w:val="en-US"/>
        </w:rPr>
        <w:t xml:space="preserve"> </w:t>
      </w:r>
      <w:proofErr w:type="spellStart"/>
      <w:r w:rsidR="00465608" w:rsidRPr="00304336">
        <w:rPr>
          <w:szCs w:val="24"/>
          <w:lang w:val="en-US"/>
        </w:rPr>
        <w:t>ar</w:t>
      </w:r>
      <w:proofErr w:type="spellEnd"/>
      <w:r w:rsidR="00465608" w:rsidRPr="00304336">
        <w:rPr>
          <w:szCs w:val="24"/>
          <w:lang w:val="en-US"/>
        </w:rPr>
        <w:t xml:space="preserve"> </w:t>
      </w:r>
      <w:proofErr w:type="spellStart"/>
      <w:r w:rsidR="00465608" w:rsidRPr="00304336">
        <w:rPr>
          <w:szCs w:val="24"/>
          <w:lang w:val="en-US"/>
        </w:rPr>
        <w:t>netinkamai</w:t>
      </w:r>
      <w:proofErr w:type="spellEnd"/>
      <w:r w:rsidR="00465608" w:rsidRPr="00304336">
        <w:rPr>
          <w:szCs w:val="24"/>
          <w:lang w:val="en-US"/>
        </w:rPr>
        <w:t xml:space="preserve"> </w:t>
      </w:r>
      <w:proofErr w:type="spellStart"/>
      <w:r w:rsidR="00465608" w:rsidRPr="00304336">
        <w:rPr>
          <w:szCs w:val="24"/>
          <w:lang w:val="en-US"/>
        </w:rPr>
        <w:t>vykdant</w:t>
      </w:r>
      <w:proofErr w:type="spellEnd"/>
      <w:r w:rsidR="00465608" w:rsidRPr="00304336">
        <w:rPr>
          <w:szCs w:val="24"/>
          <w:lang w:val="en-US"/>
        </w:rPr>
        <w:t xml:space="preserve"> </w:t>
      </w:r>
      <w:proofErr w:type="spellStart"/>
      <w:r w:rsidR="00465608" w:rsidRPr="00304336">
        <w:rPr>
          <w:szCs w:val="24"/>
          <w:lang w:val="en-US"/>
        </w:rPr>
        <w:t>Preliminariąją</w:t>
      </w:r>
      <w:proofErr w:type="spellEnd"/>
      <w:r w:rsidR="00465608" w:rsidRPr="00304336">
        <w:rPr>
          <w:szCs w:val="24"/>
          <w:lang w:val="en-US"/>
        </w:rPr>
        <w:t xml:space="preserve"> </w:t>
      </w:r>
      <w:proofErr w:type="spellStart"/>
      <w:r w:rsidR="00465608" w:rsidRPr="00304336">
        <w:rPr>
          <w:szCs w:val="24"/>
          <w:lang w:val="en-US"/>
        </w:rPr>
        <w:t>sutartį</w:t>
      </w:r>
      <w:proofErr w:type="spellEnd"/>
      <w:r w:rsidR="00465608" w:rsidRPr="00304336">
        <w:rPr>
          <w:szCs w:val="24"/>
          <w:lang w:val="en-US"/>
        </w:rPr>
        <w:t>:</w:t>
      </w:r>
    </w:p>
    <w:p w:rsidR="00465608" w:rsidRPr="00304336" w:rsidRDefault="00C44B93" w:rsidP="00302D0D">
      <w:pPr>
        <w:pStyle w:val="Default"/>
        <w:jc w:val="both"/>
      </w:pPr>
      <w:r w:rsidRPr="00304336">
        <w:rPr>
          <w:lang w:val="en-US"/>
        </w:rPr>
        <w:lastRenderedPageBreak/>
        <w:t>6.2.4.1.</w:t>
      </w:r>
      <w:r w:rsidR="00465608" w:rsidRPr="00304336">
        <w:t xml:space="preserve"> </w:t>
      </w:r>
      <w:proofErr w:type="gramStart"/>
      <w:r w:rsidR="00465608" w:rsidRPr="00304336">
        <w:t>reikalauti</w:t>
      </w:r>
      <w:proofErr w:type="gramEnd"/>
      <w:r w:rsidR="00465608" w:rsidRPr="00304336">
        <w:t xml:space="preserve">, kad Paslaugų teikėjas per nurodytą terminą neatlygintinai pašalintų Paslaugų teikimo trūkumus; </w:t>
      </w:r>
    </w:p>
    <w:p w:rsidR="00465608" w:rsidRPr="00304336" w:rsidRDefault="00C44B93" w:rsidP="00465608">
      <w:pPr>
        <w:pStyle w:val="Default"/>
        <w:jc w:val="both"/>
      </w:pPr>
      <w:r w:rsidRPr="00304336">
        <w:rPr>
          <w:lang w:val="en-US"/>
        </w:rPr>
        <w:t>6.2.4.2.</w:t>
      </w:r>
      <w:r w:rsidR="00465608" w:rsidRPr="00304336">
        <w:t xml:space="preserve"> </w:t>
      </w:r>
      <w:proofErr w:type="gramStart"/>
      <w:r w:rsidR="00465608" w:rsidRPr="00304336">
        <w:t>reikalauti</w:t>
      </w:r>
      <w:proofErr w:type="gramEnd"/>
      <w:r w:rsidR="00465608" w:rsidRPr="00304336">
        <w:t xml:space="preserve">, kad Paslaugų teikėjas atlygintų dėl Sutarties nevykdymo ar netinkamo vykdymo atsiradusius nuostolius; </w:t>
      </w:r>
    </w:p>
    <w:p w:rsidR="00465608" w:rsidRPr="00304336" w:rsidRDefault="00C44B93" w:rsidP="00465608">
      <w:pPr>
        <w:pStyle w:val="Default"/>
      </w:pPr>
      <w:r w:rsidRPr="00304336">
        <w:rPr>
          <w:lang w:val="en-US"/>
        </w:rPr>
        <w:t>6.2.4.3.</w:t>
      </w:r>
      <w:r w:rsidR="00465608" w:rsidRPr="00304336">
        <w:t xml:space="preserve"> </w:t>
      </w:r>
      <w:proofErr w:type="gramStart"/>
      <w:r w:rsidR="00465608" w:rsidRPr="00304336">
        <w:t>priskaičiuotos</w:t>
      </w:r>
      <w:proofErr w:type="gramEnd"/>
      <w:r w:rsidR="00465608" w:rsidRPr="00304336">
        <w:t xml:space="preserve"> baudos sumos dydžiu mažinti savo piniginę prievolę Paslaugų teikėjui; </w:t>
      </w:r>
    </w:p>
    <w:p w:rsidR="00465608" w:rsidRPr="00304336" w:rsidRDefault="00C44B93" w:rsidP="00465608">
      <w:pPr>
        <w:pStyle w:val="Default"/>
        <w:jc w:val="both"/>
      </w:pPr>
      <w:r w:rsidRPr="00304336">
        <w:rPr>
          <w:lang w:val="en-US"/>
        </w:rPr>
        <w:t>6.2.4.4.</w:t>
      </w:r>
      <w:r w:rsidR="00465608" w:rsidRPr="00304336">
        <w:t xml:space="preserve"> </w:t>
      </w:r>
      <w:proofErr w:type="gramStart"/>
      <w:r w:rsidR="00465608" w:rsidRPr="00304336">
        <w:t>vienašališkai</w:t>
      </w:r>
      <w:proofErr w:type="gramEnd"/>
      <w:r w:rsidR="00465608" w:rsidRPr="00304336">
        <w:t xml:space="preserve"> nutraukti Preliminariąją sutartį ir reikalauti sumokėti Sutarties 7.1 papunktyje nustatytą baudą. </w:t>
      </w:r>
    </w:p>
    <w:p w:rsidR="00D67F21" w:rsidRPr="00304336" w:rsidRDefault="00D67F21" w:rsidP="00D67F21">
      <w:pPr>
        <w:tabs>
          <w:tab w:val="left" w:pos="426"/>
          <w:tab w:val="left" w:pos="1134"/>
          <w:tab w:val="left" w:pos="1304"/>
          <w:tab w:val="left" w:pos="1604"/>
        </w:tabs>
        <w:autoSpaceDE w:val="0"/>
        <w:ind w:firstLine="709"/>
        <w:jc w:val="both"/>
        <w:rPr>
          <w:rFonts w:eastAsia="Calibri"/>
          <w:b/>
          <w:bCs/>
          <w:szCs w:val="24"/>
          <w:lang w:eastAsia="ar-SA"/>
        </w:rPr>
      </w:pPr>
      <w:r w:rsidRPr="00304336">
        <w:rPr>
          <w:rFonts w:eastAsia="Calibri"/>
          <w:b/>
          <w:bCs/>
          <w:szCs w:val="24"/>
          <w:lang w:eastAsia="ar-SA"/>
        </w:rPr>
        <w:t>VII. PRELIM</w:t>
      </w:r>
      <w:r w:rsidR="00AA7F3C" w:rsidRPr="00304336">
        <w:rPr>
          <w:rFonts w:eastAsia="Calibri"/>
          <w:b/>
          <w:bCs/>
          <w:szCs w:val="24"/>
          <w:lang w:eastAsia="ar-SA"/>
        </w:rPr>
        <w:t>INARIOSIOS SUTARTIES Į</w:t>
      </w:r>
      <w:r w:rsidRPr="00304336">
        <w:rPr>
          <w:rFonts w:eastAsia="Calibri"/>
          <w:b/>
          <w:bCs/>
          <w:szCs w:val="24"/>
          <w:lang w:eastAsia="ar-SA"/>
        </w:rPr>
        <w:t>VYKDYMO UŽTIKRINIMAS</w:t>
      </w:r>
    </w:p>
    <w:p w:rsidR="00D67F21" w:rsidRPr="00304336" w:rsidRDefault="00D67F21" w:rsidP="00D67F21">
      <w:pPr>
        <w:tabs>
          <w:tab w:val="left" w:pos="426"/>
          <w:tab w:val="left" w:pos="1134"/>
          <w:tab w:val="left" w:pos="1304"/>
          <w:tab w:val="left" w:pos="1604"/>
        </w:tabs>
        <w:autoSpaceDE w:val="0"/>
        <w:jc w:val="both"/>
        <w:rPr>
          <w:rFonts w:eastAsia="Calibri"/>
          <w:bCs/>
          <w:szCs w:val="24"/>
          <w:lang w:val="en-US" w:eastAsia="ar-SA"/>
        </w:rPr>
      </w:pPr>
    </w:p>
    <w:p w:rsidR="00D67F21" w:rsidRPr="00304336" w:rsidRDefault="00D67F21" w:rsidP="00D67F21">
      <w:pPr>
        <w:tabs>
          <w:tab w:val="left" w:pos="426"/>
          <w:tab w:val="left" w:pos="1134"/>
          <w:tab w:val="left" w:pos="1304"/>
          <w:tab w:val="left" w:pos="1604"/>
        </w:tabs>
        <w:autoSpaceDE w:val="0"/>
        <w:jc w:val="both"/>
        <w:rPr>
          <w:rFonts w:eastAsia="Calibri"/>
          <w:bCs/>
          <w:szCs w:val="24"/>
          <w:lang w:eastAsia="ar-SA"/>
        </w:rPr>
      </w:pPr>
      <w:r w:rsidRPr="00304336">
        <w:rPr>
          <w:rFonts w:eastAsia="Calibri"/>
          <w:bCs/>
          <w:szCs w:val="24"/>
          <w:lang w:val="en-US" w:eastAsia="ar-SA"/>
        </w:rPr>
        <w:t xml:space="preserve">7.1. </w:t>
      </w:r>
      <w:r w:rsidRPr="00304336">
        <w:rPr>
          <w:rFonts w:eastAsia="Calibri"/>
          <w:bCs/>
          <w:szCs w:val="24"/>
          <w:lang w:eastAsia="ar-SA"/>
        </w:rPr>
        <w:t xml:space="preserve">Preliminariosios sutarties vykdymas turi būti užtikrintas Lietuvos Respublikoje ar užsienyje registruoto ir turinčio licenciją banko garantija arba draudimo bendrovės </w:t>
      </w:r>
      <w:bookmarkStart w:id="0" w:name="_GoBack"/>
      <w:bookmarkEnd w:id="0"/>
      <w:r w:rsidRPr="00304336">
        <w:rPr>
          <w:rFonts w:eastAsia="Calibri"/>
          <w:bCs/>
          <w:szCs w:val="24"/>
          <w:lang w:eastAsia="ar-SA"/>
        </w:rPr>
        <w:t xml:space="preserve">laidavimo raštu. Užtikrinimo vertė turi būti ne mažesnė kaip 7400 (septyni tūkstančiai keturi šimtai) </w:t>
      </w:r>
      <w:proofErr w:type="spellStart"/>
      <w:r w:rsidRPr="00304336">
        <w:rPr>
          <w:rFonts w:eastAsia="Calibri"/>
          <w:bCs/>
          <w:szCs w:val="24"/>
          <w:lang w:eastAsia="ar-SA"/>
        </w:rPr>
        <w:t>Eur</w:t>
      </w:r>
      <w:proofErr w:type="spellEnd"/>
      <w:r w:rsidRPr="00304336">
        <w:rPr>
          <w:rFonts w:eastAsia="Calibri"/>
          <w:bCs/>
          <w:szCs w:val="24"/>
          <w:lang w:eastAsia="ar-SA"/>
        </w:rPr>
        <w:t>. Sutarties įvykdymą užtikrinantis dokumentas turi būti pateiktas ne vėliau per 7 (septynias) darbo dienas po Sutarties pasirašymo. Garantijos galiojimo terminas turi būti ne trumpesnis negu Sutarties galiojimo terminas.</w:t>
      </w:r>
    </w:p>
    <w:p w:rsidR="00A51474" w:rsidRPr="00304336" w:rsidRDefault="00A51474" w:rsidP="00465608">
      <w:pPr>
        <w:pStyle w:val="Default"/>
        <w:jc w:val="center"/>
        <w:rPr>
          <w:b/>
          <w:bCs/>
        </w:rPr>
      </w:pPr>
    </w:p>
    <w:p w:rsidR="00465608" w:rsidRPr="00304336" w:rsidRDefault="00465608" w:rsidP="00465608">
      <w:pPr>
        <w:pStyle w:val="Default"/>
        <w:jc w:val="center"/>
      </w:pPr>
      <w:r w:rsidRPr="00304336">
        <w:rPr>
          <w:b/>
          <w:bCs/>
        </w:rPr>
        <w:t>VII</w:t>
      </w:r>
      <w:r w:rsidR="00D67F21" w:rsidRPr="00304336">
        <w:rPr>
          <w:b/>
          <w:bCs/>
        </w:rPr>
        <w:t>I</w:t>
      </w:r>
      <w:r w:rsidRPr="00304336">
        <w:rPr>
          <w:b/>
          <w:bCs/>
        </w:rPr>
        <w:t xml:space="preserve">. </w:t>
      </w:r>
      <w:r w:rsidR="00D67F21" w:rsidRPr="00304336">
        <w:rPr>
          <w:b/>
          <w:lang w:val="en-US"/>
        </w:rPr>
        <w:t>PRELIMINARIOSIOS SUTARTIES ŠALIŲ ATSAKOMYBĖ</w:t>
      </w:r>
      <w:r w:rsidR="00D67F21" w:rsidRPr="00304336">
        <w:rPr>
          <w:b/>
          <w:bCs/>
        </w:rPr>
        <w:t xml:space="preserve"> </w:t>
      </w:r>
    </w:p>
    <w:p w:rsidR="00C44B93" w:rsidRPr="00304336" w:rsidRDefault="00C44B93">
      <w:pPr>
        <w:rPr>
          <w:szCs w:val="24"/>
          <w:lang w:val="en-US"/>
        </w:rPr>
      </w:pPr>
    </w:p>
    <w:p w:rsidR="00465608" w:rsidRPr="00304336" w:rsidRDefault="00D67F21" w:rsidP="00465608">
      <w:pPr>
        <w:pStyle w:val="Default"/>
        <w:jc w:val="both"/>
      </w:pPr>
      <w:r w:rsidRPr="00304336">
        <w:rPr>
          <w:lang w:val="en-US"/>
        </w:rPr>
        <w:t>8.1</w:t>
      </w:r>
      <w:r w:rsidR="00C44B93" w:rsidRPr="00304336">
        <w:rPr>
          <w:lang w:val="en-US"/>
        </w:rPr>
        <w:t>.</w:t>
      </w:r>
      <w:r w:rsidR="00465608" w:rsidRPr="00304336">
        <w:t xml:space="preserve"> Jei Paslaugų teikėjas ne dėl Perkančiosios organizacijos kaltės, nesant svarbių priežasčių, vienašališkai nutraukia Preliminariąją sutartį, m</w:t>
      </w:r>
      <w:r w:rsidR="00302D0D">
        <w:t xml:space="preserve">oka </w:t>
      </w:r>
      <w:r w:rsidR="00F103B4">
        <w:t>Perkančiajai organizacijai</w:t>
      </w:r>
      <w:r w:rsidR="00302D0D">
        <w:t xml:space="preserve"> 1000</w:t>
      </w:r>
      <w:proofErr w:type="gramStart"/>
      <w:r w:rsidR="00302D0D">
        <w:t>,00</w:t>
      </w:r>
      <w:proofErr w:type="gramEnd"/>
      <w:r w:rsidR="00302D0D">
        <w:t xml:space="preserve"> </w:t>
      </w:r>
      <w:proofErr w:type="spellStart"/>
      <w:r w:rsidR="00302D0D">
        <w:t>Eur</w:t>
      </w:r>
      <w:proofErr w:type="spellEnd"/>
      <w:r w:rsidR="00302D0D">
        <w:t xml:space="preserve"> (vieną</w:t>
      </w:r>
      <w:r w:rsidR="00465608" w:rsidRPr="00304336">
        <w:t xml:space="preserve"> tūkstantį eurų) baudą ir privalo visiškai atlyginti Perkančiosios organizacijos patirtus pagrįstus nuostolius. </w:t>
      </w:r>
    </w:p>
    <w:p w:rsidR="00465608" w:rsidRPr="00304336" w:rsidRDefault="00D67F21" w:rsidP="00465608">
      <w:pPr>
        <w:pStyle w:val="Default"/>
        <w:jc w:val="both"/>
      </w:pPr>
      <w:proofErr w:type="gramStart"/>
      <w:r w:rsidRPr="00304336">
        <w:rPr>
          <w:lang w:val="en-US"/>
        </w:rPr>
        <w:t>8</w:t>
      </w:r>
      <w:r w:rsidR="00C44B93" w:rsidRPr="00304336">
        <w:rPr>
          <w:lang w:val="en-US"/>
        </w:rPr>
        <w:t>.2.</w:t>
      </w:r>
      <w:r w:rsidR="00465608" w:rsidRPr="00304336">
        <w:t xml:space="preserve"> Jei Paslaugų teikėjas atsisako sudaryti </w:t>
      </w:r>
      <w:r w:rsidR="00F103B4">
        <w:t>Pagrindinę</w:t>
      </w:r>
      <w:r w:rsidR="00465608" w:rsidRPr="00304336">
        <w:t xml:space="preserve"> sutartį, arba </w:t>
      </w:r>
      <w:r w:rsidR="00F103B4">
        <w:t>tris</w:t>
      </w:r>
      <w:r w:rsidR="00465608" w:rsidRPr="00304336">
        <w:t xml:space="preserve"> kartus iš eilės atsisako dalyvauti atnaujintame paslaugų teikėjų varžymesi, arba nepateikia bilietų ir / ar kitų kelionės dokumentų, ar pavėluoja juos pateikti, netinkamai ar ne laiku suteikia ar nesuteikia kitų paslaugų pagal Preliminariąją sutartį, nevykdo ar netinkamai vykdo kitus sutartinius įsipareigojimus, Perkančiajai organizacijai pareikalavus, moka  500,00 </w:t>
      </w:r>
      <w:proofErr w:type="spellStart"/>
      <w:r w:rsidR="00465608" w:rsidRPr="00304336">
        <w:t>Eur</w:t>
      </w:r>
      <w:proofErr w:type="spellEnd"/>
      <w:r w:rsidR="00465608" w:rsidRPr="00304336">
        <w:t xml:space="preserve"> (penkių šimtų eurų) baudą už kiekvieną tokį atvejį ne vėliau kaip per 7 (septynias) darbo dienas nuo Perkančiosios organizacijos pareikalavimo gavimo dienos.</w:t>
      </w:r>
      <w:proofErr w:type="gramEnd"/>
      <w:r w:rsidR="00465608" w:rsidRPr="00304336">
        <w:t xml:space="preserve"> </w:t>
      </w:r>
    </w:p>
    <w:p w:rsidR="00DA31FF" w:rsidRPr="00304336" w:rsidRDefault="00D67F21" w:rsidP="00BD5CCD">
      <w:pPr>
        <w:jc w:val="both"/>
        <w:rPr>
          <w:szCs w:val="24"/>
          <w:lang w:val="en-US"/>
        </w:rPr>
      </w:pPr>
      <w:r w:rsidRPr="00304336">
        <w:rPr>
          <w:szCs w:val="24"/>
          <w:lang w:val="en-US"/>
        </w:rPr>
        <w:t>8</w:t>
      </w:r>
      <w:r w:rsidR="00C44B93" w:rsidRPr="00304336">
        <w:rPr>
          <w:szCs w:val="24"/>
          <w:lang w:val="en-US"/>
        </w:rPr>
        <w:t>.</w:t>
      </w:r>
      <w:r w:rsidRPr="00304336">
        <w:rPr>
          <w:szCs w:val="24"/>
          <w:lang w:val="en-US"/>
        </w:rPr>
        <w:t>3</w:t>
      </w:r>
      <w:r w:rsidR="00C44B93" w:rsidRPr="00304336">
        <w:rPr>
          <w:szCs w:val="24"/>
          <w:lang w:val="en-US"/>
        </w:rPr>
        <w:t>.</w:t>
      </w:r>
      <w:r w:rsidR="00DA31FF" w:rsidRPr="00304336">
        <w:rPr>
          <w:szCs w:val="24"/>
        </w:rPr>
        <w:t xml:space="preserve"> </w:t>
      </w:r>
      <w:r w:rsidR="00DA31FF" w:rsidRPr="00304336">
        <w:rPr>
          <w:szCs w:val="24"/>
          <w:lang w:val="en-US"/>
        </w:rPr>
        <w:t xml:space="preserve"> </w:t>
      </w:r>
      <w:proofErr w:type="spellStart"/>
      <w:r w:rsidR="00DA31FF" w:rsidRPr="00304336">
        <w:rPr>
          <w:szCs w:val="24"/>
          <w:lang w:val="en-US"/>
        </w:rPr>
        <w:t>Paslaugų</w:t>
      </w:r>
      <w:proofErr w:type="spellEnd"/>
      <w:r w:rsidR="00DA31FF" w:rsidRPr="00304336">
        <w:rPr>
          <w:szCs w:val="24"/>
          <w:lang w:val="en-US"/>
        </w:rPr>
        <w:t xml:space="preserve"> </w:t>
      </w:r>
      <w:proofErr w:type="spellStart"/>
      <w:r w:rsidR="00DA31FF" w:rsidRPr="00304336">
        <w:rPr>
          <w:szCs w:val="24"/>
          <w:lang w:val="en-US"/>
        </w:rPr>
        <w:t>teikėjas</w:t>
      </w:r>
      <w:proofErr w:type="spellEnd"/>
      <w:r w:rsidR="00DA31FF" w:rsidRPr="00304336">
        <w:rPr>
          <w:szCs w:val="24"/>
          <w:lang w:val="en-US"/>
        </w:rPr>
        <w:t xml:space="preserve">, </w:t>
      </w:r>
      <w:proofErr w:type="spellStart"/>
      <w:r w:rsidR="00DA31FF" w:rsidRPr="00304336">
        <w:rPr>
          <w:szCs w:val="24"/>
          <w:lang w:val="en-US"/>
        </w:rPr>
        <w:t>nepateikęs</w:t>
      </w:r>
      <w:proofErr w:type="spellEnd"/>
      <w:r w:rsidR="00DA31FF" w:rsidRPr="00304336">
        <w:rPr>
          <w:szCs w:val="24"/>
          <w:lang w:val="en-US"/>
        </w:rPr>
        <w:t xml:space="preserve"> </w:t>
      </w:r>
      <w:proofErr w:type="spellStart"/>
      <w:r w:rsidR="00DA31FF" w:rsidRPr="00304336">
        <w:rPr>
          <w:szCs w:val="24"/>
          <w:lang w:val="en-US"/>
        </w:rPr>
        <w:t>bilietų</w:t>
      </w:r>
      <w:proofErr w:type="spellEnd"/>
      <w:r w:rsidR="00DA31FF" w:rsidRPr="00304336">
        <w:rPr>
          <w:szCs w:val="24"/>
          <w:lang w:val="en-US"/>
        </w:rPr>
        <w:t xml:space="preserve"> </w:t>
      </w:r>
      <w:proofErr w:type="spellStart"/>
      <w:r w:rsidR="00DA31FF" w:rsidRPr="00304336">
        <w:rPr>
          <w:szCs w:val="24"/>
          <w:lang w:val="en-US"/>
        </w:rPr>
        <w:t>ir</w:t>
      </w:r>
      <w:proofErr w:type="spellEnd"/>
      <w:r w:rsidR="00DA31FF" w:rsidRPr="00304336">
        <w:rPr>
          <w:szCs w:val="24"/>
          <w:lang w:val="en-US"/>
        </w:rPr>
        <w:t>/</w:t>
      </w:r>
      <w:proofErr w:type="spellStart"/>
      <w:r w:rsidR="00DA31FF" w:rsidRPr="00304336">
        <w:rPr>
          <w:szCs w:val="24"/>
          <w:lang w:val="en-US"/>
        </w:rPr>
        <w:t>ar</w:t>
      </w:r>
      <w:proofErr w:type="spellEnd"/>
      <w:r w:rsidR="00DA31FF" w:rsidRPr="00304336">
        <w:rPr>
          <w:szCs w:val="24"/>
          <w:lang w:val="en-US"/>
        </w:rPr>
        <w:t xml:space="preserve"> </w:t>
      </w:r>
      <w:proofErr w:type="spellStart"/>
      <w:r w:rsidR="00DA31FF" w:rsidRPr="00304336">
        <w:rPr>
          <w:szCs w:val="24"/>
          <w:lang w:val="en-US"/>
        </w:rPr>
        <w:t>kitų</w:t>
      </w:r>
      <w:proofErr w:type="spellEnd"/>
      <w:r w:rsidR="00DA31FF" w:rsidRPr="00304336">
        <w:rPr>
          <w:szCs w:val="24"/>
          <w:lang w:val="en-US"/>
        </w:rPr>
        <w:t xml:space="preserve"> </w:t>
      </w:r>
      <w:proofErr w:type="spellStart"/>
      <w:r w:rsidR="00DA31FF" w:rsidRPr="00304336">
        <w:rPr>
          <w:szCs w:val="24"/>
          <w:lang w:val="en-US"/>
        </w:rPr>
        <w:t>kelionės</w:t>
      </w:r>
      <w:proofErr w:type="spellEnd"/>
      <w:r w:rsidR="00DA31FF" w:rsidRPr="00304336">
        <w:rPr>
          <w:szCs w:val="24"/>
          <w:lang w:val="en-US"/>
        </w:rPr>
        <w:t xml:space="preserve"> </w:t>
      </w:r>
      <w:proofErr w:type="spellStart"/>
      <w:r w:rsidR="00DA31FF" w:rsidRPr="00304336">
        <w:rPr>
          <w:szCs w:val="24"/>
          <w:lang w:val="en-US"/>
        </w:rPr>
        <w:t>dokumentų</w:t>
      </w:r>
      <w:proofErr w:type="spellEnd"/>
      <w:r w:rsidR="00DA31FF" w:rsidRPr="00304336">
        <w:rPr>
          <w:szCs w:val="24"/>
          <w:lang w:val="en-US"/>
        </w:rPr>
        <w:t xml:space="preserve">, </w:t>
      </w:r>
      <w:proofErr w:type="spellStart"/>
      <w:r w:rsidR="00DA31FF" w:rsidRPr="00304336">
        <w:rPr>
          <w:szCs w:val="24"/>
          <w:lang w:val="en-US"/>
        </w:rPr>
        <w:t>netinkamai</w:t>
      </w:r>
      <w:proofErr w:type="spellEnd"/>
      <w:r w:rsidR="00DA31FF" w:rsidRPr="00304336">
        <w:rPr>
          <w:szCs w:val="24"/>
          <w:lang w:val="en-US"/>
        </w:rPr>
        <w:t xml:space="preserve"> </w:t>
      </w:r>
      <w:proofErr w:type="spellStart"/>
      <w:r w:rsidR="00DA31FF" w:rsidRPr="00304336">
        <w:rPr>
          <w:szCs w:val="24"/>
          <w:lang w:val="en-US"/>
        </w:rPr>
        <w:t>ar</w:t>
      </w:r>
      <w:proofErr w:type="spellEnd"/>
      <w:r w:rsidR="00DA31FF" w:rsidRPr="00304336">
        <w:rPr>
          <w:szCs w:val="24"/>
          <w:lang w:val="en-US"/>
        </w:rPr>
        <w:t xml:space="preserve"> ne </w:t>
      </w:r>
      <w:proofErr w:type="spellStart"/>
      <w:r w:rsidR="00DA31FF" w:rsidRPr="00304336">
        <w:rPr>
          <w:szCs w:val="24"/>
          <w:lang w:val="en-US"/>
        </w:rPr>
        <w:t>laiku</w:t>
      </w:r>
      <w:proofErr w:type="spellEnd"/>
      <w:r w:rsidR="00DA31FF" w:rsidRPr="00304336">
        <w:rPr>
          <w:szCs w:val="24"/>
          <w:lang w:val="en-US"/>
        </w:rPr>
        <w:t xml:space="preserve"> </w:t>
      </w:r>
      <w:proofErr w:type="spellStart"/>
      <w:r w:rsidR="00DA31FF" w:rsidRPr="00304336">
        <w:rPr>
          <w:szCs w:val="24"/>
          <w:lang w:val="en-US"/>
        </w:rPr>
        <w:t>suteikęs</w:t>
      </w:r>
      <w:proofErr w:type="spellEnd"/>
      <w:r w:rsidR="00DA31FF" w:rsidRPr="00304336">
        <w:rPr>
          <w:szCs w:val="24"/>
          <w:lang w:val="en-US"/>
        </w:rPr>
        <w:t xml:space="preserve"> </w:t>
      </w:r>
      <w:proofErr w:type="spellStart"/>
      <w:r w:rsidR="00DA31FF" w:rsidRPr="00304336">
        <w:rPr>
          <w:szCs w:val="24"/>
          <w:lang w:val="en-US"/>
        </w:rPr>
        <w:t>ar</w:t>
      </w:r>
      <w:proofErr w:type="spellEnd"/>
      <w:r w:rsidR="00DA31FF" w:rsidRPr="00304336">
        <w:rPr>
          <w:szCs w:val="24"/>
          <w:lang w:val="en-US"/>
        </w:rPr>
        <w:t xml:space="preserve"> </w:t>
      </w:r>
      <w:proofErr w:type="spellStart"/>
      <w:r w:rsidR="00DA31FF" w:rsidRPr="00304336">
        <w:rPr>
          <w:szCs w:val="24"/>
          <w:lang w:val="en-US"/>
        </w:rPr>
        <w:t>nesuteikęs</w:t>
      </w:r>
      <w:proofErr w:type="spellEnd"/>
      <w:r w:rsidR="00DA31FF" w:rsidRPr="00304336">
        <w:rPr>
          <w:szCs w:val="24"/>
          <w:lang w:val="en-US"/>
        </w:rPr>
        <w:t xml:space="preserve"> </w:t>
      </w:r>
      <w:proofErr w:type="spellStart"/>
      <w:r w:rsidR="00DA31FF" w:rsidRPr="00304336">
        <w:rPr>
          <w:szCs w:val="24"/>
          <w:lang w:val="en-US"/>
        </w:rPr>
        <w:t>kitų</w:t>
      </w:r>
      <w:proofErr w:type="spellEnd"/>
      <w:r w:rsidR="00DA31FF" w:rsidRPr="00304336">
        <w:rPr>
          <w:szCs w:val="24"/>
          <w:lang w:val="en-US"/>
        </w:rPr>
        <w:t xml:space="preserve"> </w:t>
      </w:r>
      <w:proofErr w:type="spellStart"/>
      <w:r w:rsidR="00DA31FF" w:rsidRPr="00304336">
        <w:rPr>
          <w:szCs w:val="24"/>
          <w:lang w:val="en-US"/>
        </w:rPr>
        <w:t>šios</w:t>
      </w:r>
      <w:proofErr w:type="spellEnd"/>
      <w:r w:rsidR="00DA31FF" w:rsidRPr="00304336">
        <w:rPr>
          <w:szCs w:val="24"/>
          <w:lang w:val="en-US"/>
        </w:rPr>
        <w:t xml:space="preserve"> </w:t>
      </w:r>
      <w:proofErr w:type="spellStart"/>
      <w:r w:rsidR="00DA31FF" w:rsidRPr="00304336">
        <w:rPr>
          <w:szCs w:val="24"/>
          <w:lang w:val="en-US"/>
        </w:rPr>
        <w:t>Sutarties</w:t>
      </w:r>
      <w:proofErr w:type="spellEnd"/>
      <w:r w:rsidR="00DA31FF" w:rsidRPr="00304336">
        <w:rPr>
          <w:szCs w:val="24"/>
          <w:lang w:val="en-US"/>
        </w:rPr>
        <w:t xml:space="preserve"> </w:t>
      </w:r>
      <w:r w:rsidR="00DA31FF" w:rsidRPr="00302D0D">
        <w:rPr>
          <w:szCs w:val="24"/>
          <w:lang w:val="en-US"/>
        </w:rPr>
        <w:t>1</w:t>
      </w:r>
      <w:r w:rsidR="00DA31FF" w:rsidRPr="00304336">
        <w:rPr>
          <w:szCs w:val="24"/>
          <w:lang w:val="en-US"/>
        </w:rPr>
        <w:t xml:space="preserve"> </w:t>
      </w:r>
      <w:proofErr w:type="spellStart"/>
      <w:r w:rsidR="00DA31FF" w:rsidRPr="00304336">
        <w:rPr>
          <w:szCs w:val="24"/>
          <w:lang w:val="en-US"/>
        </w:rPr>
        <w:t>priede</w:t>
      </w:r>
      <w:proofErr w:type="spellEnd"/>
      <w:r w:rsidR="00DA31FF" w:rsidRPr="00304336">
        <w:rPr>
          <w:szCs w:val="24"/>
          <w:lang w:val="en-US"/>
        </w:rPr>
        <w:t xml:space="preserve"> </w:t>
      </w:r>
      <w:proofErr w:type="spellStart"/>
      <w:r w:rsidR="00DA31FF" w:rsidRPr="00304336">
        <w:rPr>
          <w:szCs w:val="24"/>
          <w:lang w:val="en-US"/>
        </w:rPr>
        <w:t>nurodytų</w:t>
      </w:r>
      <w:proofErr w:type="spellEnd"/>
      <w:r w:rsidR="00DA31FF" w:rsidRPr="00304336">
        <w:rPr>
          <w:szCs w:val="24"/>
          <w:lang w:val="en-US"/>
        </w:rPr>
        <w:t xml:space="preserve"> </w:t>
      </w:r>
      <w:proofErr w:type="spellStart"/>
      <w:r w:rsidR="00DA31FF" w:rsidRPr="00304336">
        <w:rPr>
          <w:szCs w:val="24"/>
          <w:lang w:val="en-US"/>
        </w:rPr>
        <w:t>paslaugų</w:t>
      </w:r>
      <w:proofErr w:type="spellEnd"/>
      <w:r w:rsidR="00DA31FF" w:rsidRPr="00304336">
        <w:rPr>
          <w:szCs w:val="24"/>
          <w:lang w:val="en-US"/>
        </w:rPr>
        <w:t xml:space="preserve">, </w:t>
      </w:r>
      <w:proofErr w:type="spellStart"/>
      <w:r w:rsidR="007A3DB7" w:rsidRPr="00304336">
        <w:rPr>
          <w:szCs w:val="24"/>
          <w:lang w:val="en-US"/>
        </w:rPr>
        <w:t>Perkančiajai</w:t>
      </w:r>
      <w:proofErr w:type="spellEnd"/>
      <w:r w:rsidR="007A3DB7" w:rsidRPr="00304336">
        <w:rPr>
          <w:szCs w:val="24"/>
          <w:lang w:val="en-US"/>
        </w:rPr>
        <w:t xml:space="preserve"> </w:t>
      </w:r>
      <w:proofErr w:type="spellStart"/>
      <w:r w:rsidR="007A3DB7" w:rsidRPr="00304336">
        <w:rPr>
          <w:szCs w:val="24"/>
          <w:lang w:val="en-US"/>
        </w:rPr>
        <w:t>organizacijai</w:t>
      </w:r>
      <w:proofErr w:type="spellEnd"/>
      <w:r w:rsidR="00DA31FF" w:rsidRPr="00304336">
        <w:rPr>
          <w:szCs w:val="24"/>
          <w:lang w:val="en-US"/>
        </w:rPr>
        <w:t xml:space="preserve"> </w:t>
      </w:r>
      <w:proofErr w:type="spellStart"/>
      <w:r w:rsidR="00DA31FF" w:rsidRPr="00304336">
        <w:rPr>
          <w:szCs w:val="24"/>
          <w:lang w:val="en-US"/>
        </w:rPr>
        <w:t>pareikalavus</w:t>
      </w:r>
      <w:proofErr w:type="spellEnd"/>
      <w:r w:rsidR="00DA31FF" w:rsidRPr="00304336">
        <w:rPr>
          <w:szCs w:val="24"/>
          <w:lang w:val="en-US"/>
        </w:rPr>
        <w:t xml:space="preserve">, </w:t>
      </w:r>
      <w:proofErr w:type="spellStart"/>
      <w:r w:rsidR="00DA31FF" w:rsidRPr="00304336">
        <w:rPr>
          <w:szCs w:val="24"/>
          <w:lang w:val="en-US"/>
        </w:rPr>
        <w:t>sumoka</w:t>
      </w:r>
      <w:proofErr w:type="spellEnd"/>
      <w:r w:rsidR="00DA31FF" w:rsidRPr="00304336">
        <w:rPr>
          <w:szCs w:val="24"/>
          <w:lang w:val="en-US"/>
        </w:rPr>
        <w:t xml:space="preserve"> </w:t>
      </w:r>
      <w:proofErr w:type="spellStart"/>
      <w:r w:rsidR="007A3DB7" w:rsidRPr="00304336">
        <w:rPr>
          <w:szCs w:val="24"/>
          <w:lang w:val="en-US"/>
        </w:rPr>
        <w:t>Perkančiajai</w:t>
      </w:r>
      <w:proofErr w:type="spellEnd"/>
      <w:r w:rsidR="00DA31FF" w:rsidRPr="00304336">
        <w:rPr>
          <w:szCs w:val="24"/>
          <w:lang w:val="en-US"/>
        </w:rPr>
        <w:t xml:space="preserve"> </w:t>
      </w:r>
      <w:proofErr w:type="spellStart"/>
      <w:r w:rsidR="007A3DB7" w:rsidRPr="00304336">
        <w:rPr>
          <w:szCs w:val="24"/>
          <w:lang w:val="en-US"/>
        </w:rPr>
        <w:t>organizacijai</w:t>
      </w:r>
      <w:proofErr w:type="spellEnd"/>
      <w:r w:rsidR="007A3DB7" w:rsidRPr="00304336">
        <w:rPr>
          <w:szCs w:val="24"/>
          <w:lang w:val="en-US"/>
        </w:rPr>
        <w:t xml:space="preserve"> </w:t>
      </w:r>
      <w:r w:rsidR="00465608" w:rsidRPr="00304336">
        <w:rPr>
          <w:szCs w:val="24"/>
          <w:lang w:val="en-US"/>
        </w:rPr>
        <w:t>100</w:t>
      </w:r>
      <w:r w:rsidR="00DA31FF" w:rsidRPr="00304336">
        <w:rPr>
          <w:szCs w:val="24"/>
          <w:lang w:val="en-US"/>
        </w:rPr>
        <w:t xml:space="preserve"> </w:t>
      </w:r>
      <w:proofErr w:type="spellStart"/>
      <w:r w:rsidR="00DA31FF" w:rsidRPr="00304336">
        <w:rPr>
          <w:szCs w:val="24"/>
          <w:lang w:val="en-US"/>
        </w:rPr>
        <w:t>eurų</w:t>
      </w:r>
      <w:proofErr w:type="spellEnd"/>
      <w:r w:rsidR="00DA31FF" w:rsidRPr="00304336">
        <w:rPr>
          <w:szCs w:val="24"/>
          <w:lang w:val="en-US"/>
        </w:rPr>
        <w:t xml:space="preserve"> </w:t>
      </w:r>
      <w:proofErr w:type="spellStart"/>
      <w:r w:rsidR="00DA31FF" w:rsidRPr="00304336">
        <w:rPr>
          <w:szCs w:val="24"/>
          <w:lang w:val="en-US"/>
        </w:rPr>
        <w:t>dydžio</w:t>
      </w:r>
      <w:proofErr w:type="spellEnd"/>
      <w:r w:rsidR="00DA31FF" w:rsidRPr="00304336">
        <w:rPr>
          <w:szCs w:val="24"/>
          <w:lang w:val="en-US"/>
        </w:rPr>
        <w:t xml:space="preserve"> </w:t>
      </w:r>
      <w:proofErr w:type="spellStart"/>
      <w:r w:rsidR="00DA31FF" w:rsidRPr="00304336">
        <w:rPr>
          <w:szCs w:val="24"/>
          <w:lang w:val="en-US"/>
        </w:rPr>
        <w:t>baudą</w:t>
      </w:r>
      <w:proofErr w:type="spellEnd"/>
      <w:r w:rsidR="00DA31FF" w:rsidRPr="00304336">
        <w:rPr>
          <w:szCs w:val="24"/>
          <w:lang w:val="en-US"/>
        </w:rPr>
        <w:t xml:space="preserve"> </w:t>
      </w:r>
      <w:proofErr w:type="spellStart"/>
      <w:r w:rsidR="00DA31FF" w:rsidRPr="00304336">
        <w:rPr>
          <w:szCs w:val="24"/>
          <w:lang w:val="en-US"/>
        </w:rPr>
        <w:t>už</w:t>
      </w:r>
      <w:proofErr w:type="spellEnd"/>
      <w:r w:rsidR="00DA31FF" w:rsidRPr="00304336">
        <w:rPr>
          <w:szCs w:val="24"/>
          <w:lang w:val="en-US"/>
        </w:rPr>
        <w:t xml:space="preserve"> </w:t>
      </w:r>
      <w:proofErr w:type="spellStart"/>
      <w:r w:rsidR="00DA31FF" w:rsidRPr="00304336">
        <w:rPr>
          <w:szCs w:val="24"/>
          <w:lang w:val="en-US"/>
        </w:rPr>
        <w:t>kiekvieną</w:t>
      </w:r>
      <w:proofErr w:type="spellEnd"/>
      <w:r w:rsidR="00DA31FF" w:rsidRPr="00304336">
        <w:rPr>
          <w:szCs w:val="24"/>
          <w:lang w:val="en-US"/>
        </w:rPr>
        <w:t xml:space="preserve"> </w:t>
      </w:r>
      <w:proofErr w:type="spellStart"/>
      <w:r w:rsidR="00DA31FF" w:rsidRPr="00304336">
        <w:rPr>
          <w:szCs w:val="24"/>
          <w:lang w:val="en-US"/>
        </w:rPr>
        <w:t>tokį</w:t>
      </w:r>
      <w:proofErr w:type="spellEnd"/>
      <w:r w:rsidR="00DA31FF" w:rsidRPr="00304336">
        <w:rPr>
          <w:szCs w:val="24"/>
          <w:lang w:val="en-US"/>
        </w:rPr>
        <w:t xml:space="preserve"> </w:t>
      </w:r>
      <w:proofErr w:type="spellStart"/>
      <w:r w:rsidR="00DA31FF" w:rsidRPr="00304336">
        <w:rPr>
          <w:szCs w:val="24"/>
          <w:lang w:val="en-US"/>
        </w:rPr>
        <w:t>atvejį</w:t>
      </w:r>
      <w:proofErr w:type="spellEnd"/>
      <w:r w:rsidR="00DA31FF" w:rsidRPr="00304336">
        <w:rPr>
          <w:szCs w:val="24"/>
          <w:lang w:val="en-US"/>
        </w:rPr>
        <w:t xml:space="preserve"> ne </w:t>
      </w:r>
      <w:proofErr w:type="spellStart"/>
      <w:r w:rsidR="00DA31FF" w:rsidRPr="00304336">
        <w:rPr>
          <w:szCs w:val="24"/>
          <w:lang w:val="en-US"/>
        </w:rPr>
        <w:t>vėliau</w:t>
      </w:r>
      <w:proofErr w:type="spellEnd"/>
      <w:r w:rsidR="00DA31FF" w:rsidRPr="00304336">
        <w:rPr>
          <w:szCs w:val="24"/>
          <w:lang w:val="en-US"/>
        </w:rPr>
        <w:t xml:space="preserve"> </w:t>
      </w:r>
      <w:proofErr w:type="spellStart"/>
      <w:r w:rsidR="00DA31FF" w:rsidRPr="00304336">
        <w:rPr>
          <w:szCs w:val="24"/>
          <w:lang w:val="en-US"/>
        </w:rPr>
        <w:t>kaip</w:t>
      </w:r>
      <w:proofErr w:type="spellEnd"/>
      <w:r w:rsidR="00DA31FF" w:rsidRPr="00304336">
        <w:rPr>
          <w:szCs w:val="24"/>
          <w:lang w:val="en-US"/>
        </w:rPr>
        <w:t xml:space="preserve"> per 7 </w:t>
      </w:r>
      <w:proofErr w:type="spellStart"/>
      <w:r w:rsidR="00DA31FF" w:rsidRPr="00304336">
        <w:rPr>
          <w:szCs w:val="24"/>
          <w:lang w:val="en-US"/>
        </w:rPr>
        <w:t>darbo</w:t>
      </w:r>
      <w:proofErr w:type="spellEnd"/>
      <w:r w:rsidR="00DA31FF" w:rsidRPr="00304336">
        <w:rPr>
          <w:szCs w:val="24"/>
          <w:lang w:val="en-US"/>
        </w:rPr>
        <w:t xml:space="preserve"> </w:t>
      </w:r>
      <w:proofErr w:type="spellStart"/>
      <w:r w:rsidR="00DA31FF" w:rsidRPr="00304336">
        <w:rPr>
          <w:szCs w:val="24"/>
          <w:lang w:val="en-US"/>
        </w:rPr>
        <w:t>dienas</w:t>
      </w:r>
      <w:proofErr w:type="spellEnd"/>
      <w:r w:rsidR="00DA31FF" w:rsidRPr="00304336">
        <w:rPr>
          <w:szCs w:val="24"/>
          <w:lang w:val="en-US"/>
        </w:rPr>
        <w:t xml:space="preserve"> </w:t>
      </w:r>
      <w:proofErr w:type="spellStart"/>
      <w:r w:rsidR="00DA31FF" w:rsidRPr="00304336">
        <w:rPr>
          <w:szCs w:val="24"/>
          <w:lang w:val="en-US"/>
        </w:rPr>
        <w:t>nuo</w:t>
      </w:r>
      <w:proofErr w:type="spellEnd"/>
      <w:r w:rsidR="00DA31FF" w:rsidRPr="00304336">
        <w:rPr>
          <w:szCs w:val="24"/>
          <w:lang w:val="en-US"/>
        </w:rPr>
        <w:t xml:space="preserve"> </w:t>
      </w:r>
      <w:proofErr w:type="spellStart"/>
      <w:r w:rsidR="007A3DB7" w:rsidRPr="00304336">
        <w:rPr>
          <w:szCs w:val="24"/>
          <w:lang w:val="en-US"/>
        </w:rPr>
        <w:t>Perkančiosios</w:t>
      </w:r>
      <w:proofErr w:type="spellEnd"/>
      <w:r w:rsidR="007A3DB7" w:rsidRPr="00304336">
        <w:rPr>
          <w:szCs w:val="24"/>
          <w:lang w:val="en-US"/>
        </w:rPr>
        <w:t xml:space="preserve"> </w:t>
      </w:r>
      <w:proofErr w:type="spellStart"/>
      <w:r w:rsidR="007A3DB7" w:rsidRPr="00304336">
        <w:rPr>
          <w:szCs w:val="24"/>
          <w:lang w:val="en-US"/>
        </w:rPr>
        <w:t>organizacijos</w:t>
      </w:r>
      <w:proofErr w:type="spellEnd"/>
      <w:r w:rsidR="00DA31FF" w:rsidRPr="00304336">
        <w:rPr>
          <w:szCs w:val="24"/>
          <w:lang w:val="en-US"/>
        </w:rPr>
        <w:t xml:space="preserve"> </w:t>
      </w:r>
      <w:proofErr w:type="spellStart"/>
      <w:r w:rsidR="00DA31FF" w:rsidRPr="00304336">
        <w:rPr>
          <w:szCs w:val="24"/>
          <w:lang w:val="en-US"/>
        </w:rPr>
        <w:t>pareikalavimo</w:t>
      </w:r>
      <w:proofErr w:type="spellEnd"/>
      <w:r w:rsidR="00DA31FF" w:rsidRPr="00304336">
        <w:rPr>
          <w:szCs w:val="24"/>
          <w:lang w:val="en-US"/>
        </w:rPr>
        <w:t xml:space="preserve"> </w:t>
      </w:r>
      <w:proofErr w:type="spellStart"/>
      <w:r w:rsidR="00DA31FF" w:rsidRPr="00304336">
        <w:rPr>
          <w:szCs w:val="24"/>
          <w:lang w:val="en-US"/>
        </w:rPr>
        <w:t>dienos</w:t>
      </w:r>
      <w:proofErr w:type="spellEnd"/>
      <w:r w:rsidR="00DA31FF" w:rsidRPr="00304336">
        <w:rPr>
          <w:szCs w:val="24"/>
          <w:lang w:val="en-US"/>
        </w:rPr>
        <w:t xml:space="preserve">. </w:t>
      </w:r>
    </w:p>
    <w:p w:rsidR="00DA31FF" w:rsidRPr="00304336" w:rsidRDefault="00D67F21" w:rsidP="00BD5CCD">
      <w:pPr>
        <w:jc w:val="both"/>
        <w:rPr>
          <w:szCs w:val="24"/>
          <w:lang w:val="en-US"/>
        </w:rPr>
      </w:pPr>
      <w:r w:rsidRPr="00304336">
        <w:rPr>
          <w:szCs w:val="24"/>
          <w:lang w:val="en-US"/>
        </w:rPr>
        <w:t>8</w:t>
      </w:r>
      <w:r w:rsidR="00DA31FF" w:rsidRPr="00304336">
        <w:rPr>
          <w:szCs w:val="24"/>
          <w:lang w:val="en-US"/>
        </w:rPr>
        <w:t>.</w:t>
      </w:r>
      <w:r w:rsidRPr="00304336">
        <w:rPr>
          <w:szCs w:val="24"/>
          <w:lang w:val="en-US"/>
        </w:rPr>
        <w:t>4</w:t>
      </w:r>
      <w:r w:rsidR="00DA31FF" w:rsidRPr="00304336">
        <w:rPr>
          <w:szCs w:val="24"/>
          <w:lang w:val="en-US"/>
        </w:rPr>
        <w:t xml:space="preserve">. </w:t>
      </w:r>
      <w:proofErr w:type="spellStart"/>
      <w:r w:rsidR="00DA31FF" w:rsidRPr="00304336">
        <w:rPr>
          <w:szCs w:val="24"/>
          <w:lang w:val="en-US"/>
        </w:rPr>
        <w:t>Paaiškėjus</w:t>
      </w:r>
      <w:proofErr w:type="spellEnd"/>
      <w:r w:rsidR="00DA31FF" w:rsidRPr="00304336">
        <w:rPr>
          <w:szCs w:val="24"/>
          <w:lang w:val="en-US"/>
        </w:rPr>
        <w:t xml:space="preserve">, </w:t>
      </w:r>
      <w:proofErr w:type="spellStart"/>
      <w:r w:rsidR="00DA31FF" w:rsidRPr="00304336">
        <w:rPr>
          <w:szCs w:val="24"/>
          <w:lang w:val="en-US"/>
        </w:rPr>
        <w:t>kad</w:t>
      </w:r>
      <w:proofErr w:type="spellEnd"/>
      <w:r w:rsidR="00DA31FF" w:rsidRPr="00304336">
        <w:rPr>
          <w:szCs w:val="24"/>
          <w:lang w:val="en-US"/>
        </w:rPr>
        <w:t xml:space="preserve"> </w:t>
      </w:r>
      <w:proofErr w:type="spellStart"/>
      <w:r w:rsidR="00DA31FF" w:rsidRPr="00304336">
        <w:rPr>
          <w:szCs w:val="24"/>
          <w:lang w:val="en-US"/>
        </w:rPr>
        <w:t>Paslaugų</w:t>
      </w:r>
      <w:proofErr w:type="spellEnd"/>
      <w:r w:rsidR="00DA31FF" w:rsidRPr="00304336">
        <w:rPr>
          <w:szCs w:val="24"/>
          <w:lang w:val="en-US"/>
        </w:rPr>
        <w:t xml:space="preserve"> </w:t>
      </w:r>
      <w:proofErr w:type="spellStart"/>
      <w:r w:rsidR="00DA31FF" w:rsidRPr="00304336">
        <w:rPr>
          <w:szCs w:val="24"/>
          <w:lang w:val="en-US"/>
        </w:rPr>
        <w:t>teikėjas</w:t>
      </w:r>
      <w:proofErr w:type="spellEnd"/>
      <w:r w:rsidR="00DA31FF" w:rsidRPr="00304336">
        <w:rPr>
          <w:szCs w:val="24"/>
          <w:lang w:val="en-US"/>
        </w:rPr>
        <w:t xml:space="preserve"> </w:t>
      </w:r>
      <w:proofErr w:type="spellStart"/>
      <w:r w:rsidR="00DA31FF" w:rsidRPr="00304336">
        <w:rPr>
          <w:szCs w:val="24"/>
          <w:lang w:val="en-US"/>
        </w:rPr>
        <w:t>dėl</w:t>
      </w:r>
      <w:proofErr w:type="spellEnd"/>
      <w:r w:rsidR="00DA31FF" w:rsidRPr="00304336">
        <w:rPr>
          <w:szCs w:val="24"/>
          <w:lang w:val="en-US"/>
        </w:rPr>
        <w:t xml:space="preserve"> </w:t>
      </w:r>
      <w:proofErr w:type="spellStart"/>
      <w:r w:rsidR="00DA31FF" w:rsidRPr="00304336">
        <w:rPr>
          <w:szCs w:val="24"/>
          <w:lang w:val="en-US"/>
        </w:rPr>
        <w:t>savo</w:t>
      </w:r>
      <w:proofErr w:type="spellEnd"/>
      <w:r w:rsidR="00DA31FF" w:rsidRPr="00304336">
        <w:rPr>
          <w:szCs w:val="24"/>
          <w:lang w:val="en-US"/>
        </w:rPr>
        <w:t xml:space="preserve"> </w:t>
      </w:r>
      <w:proofErr w:type="spellStart"/>
      <w:r w:rsidR="00DA31FF" w:rsidRPr="00304336">
        <w:rPr>
          <w:szCs w:val="24"/>
          <w:lang w:val="en-US"/>
        </w:rPr>
        <w:t>kaltės</w:t>
      </w:r>
      <w:proofErr w:type="spellEnd"/>
      <w:r w:rsidR="00DA31FF" w:rsidRPr="00304336">
        <w:rPr>
          <w:szCs w:val="24"/>
          <w:lang w:val="en-US"/>
        </w:rPr>
        <w:t xml:space="preserve"> </w:t>
      </w:r>
      <w:proofErr w:type="spellStart"/>
      <w:r w:rsidR="00DA31FF" w:rsidRPr="00304336">
        <w:rPr>
          <w:szCs w:val="24"/>
          <w:lang w:val="en-US"/>
        </w:rPr>
        <w:t>pasiūlė</w:t>
      </w:r>
      <w:proofErr w:type="spellEnd"/>
      <w:r w:rsidR="00DA31FF" w:rsidRPr="00304336">
        <w:rPr>
          <w:szCs w:val="24"/>
          <w:lang w:val="en-US"/>
        </w:rPr>
        <w:t xml:space="preserve"> ne </w:t>
      </w:r>
      <w:proofErr w:type="spellStart"/>
      <w:r w:rsidR="00DA31FF" w:rsidRPr="00304336">
        <w:rPr>
          <w:szCs w:val="24"/>
          <w:lang w:val="en-US"/>
        </w:rPr>
        <w:t>ekonomiškiausią</w:t>
      </w:r>
      <w:proofErr w:type="spellEnd"/>
      <w:r w:rsidR="00DA31FF" w:rsidRPr="00304336">
        <w:rPr>
          <w:szCs w:val="24"/>
          <w:lang w:val="en-US"/>
        </w:rPr>
        <w:t xml:space="preserve"> </w:t>
      </w:r>
      <w:proofErr w:type="spellStart"/>
      <w:r w:rsidR="00DA31FF" w:rsidRPr="00304336">
        <w:rPr>
          <w:szCs w:val="24"/>
          <w:lang w:val="en-US"/>
        </w:rPr>
        <w:t>kelionės</w:t>
      </w:r>
      <w:proofErr w:type="spellEnd"/>
      <w:r w:rsidR="00DA31FF" w:rsidRPr="00304336">
        <w:rPr>
          <w:szCs w:val="24"/>
          <w:lang w:val="en-US"/>
        </w:rPr>
        <w:t xml:space="preserve"> </w:t>
      </w:r>
      <w:proofErr w:type="spellStart"/>
      <w:r w:rsidR="00DA31FF" w:rsidRPr="00304336">
        <w:rPr>
          <w:szCs w:val="24"/>
          <w:lang w:val="en-US"/>
        </w:rPr>
        <w:t>maršrutą</w:t>
      </w:r>
      <w:proofErr w:type="spellEnd"/>
      <w:r w:rsidR="00DA31FF" w:rsidRPr="00304336">
        <w:rPr>
          <w:szCs w:val="24"/>
          <w:lang w:val="en-US"/>
        </w:rPr>
        <w:t xml:space="preserve"> </w:t>
      </w:r>
      <w:proofErr w:type="spellStart"/>
      <w:r w:rsidR="00DA31FF" w:rsidRPr="00304336">
        <w:rPr>
          <w:szCs w:val="24"/>
          <w:lang w:val="en-US"/>
        </w:rPr>
        <w:t>ar</w:t>
      </w:r>
      <w:proofErr w:type="spellEnd"/>
      <w:r w:rsidR="00DA31FF" w:rsidRPr="00304336">
        <w:rPr>
          <w:szCs w:val="24"/>
          <w:lang w:val="en-US"/>
        </w:rPr>
        <w:t xml:space="preserve"> </w:t>
      </w:r>
      <w:proofErr w:type="spellStart"/>
      <w:r w:rsidR="00DA31FF" w:rsidRPr="00304336">
        <w:rPr>
          <w:szCs w:val="24"/>
          <w:lang w:val="en-US"/>
        </w:rPr>
        <w:t>kitų</w:t>
      </w:r>
      <w:proofErr w:type="spellEnd"/>
      <w:r w:rsidR="00DA31FF" w:rsidRPr="00304336">
        <w:rPr>
          <w:szCs w:val="24"/>
          <w:lang w:val="en-US"/>
        </w:rPr>
        <w:t xml:space="preserve"> </w:t>
      </w:r>
      <w:proofErr w:type="spellStart"/>
      <w:r w:rsidR="00DA31FF" w:rsidRPr="00304336">
        <w:rPr>
          <w:szCs w:val="24"/>
          <w:lang w:val="en-US"/>
        </w:rPr>
        <w:t>paslaugų</w:t>
      </w:r>
      <w:proofErr w:type="spellEnd"/>
      <w:r w:rsidR="00DA31FF" w:rsidRPr="00304336">
        <w:rPr>
          <w:szCs w:val="24"/>
          <w:lang w:val="en-US"/>
        </w:rPr>
        <w:t xml:space="preserve"> </w:t>
      </w:r>
      <w:proofErr w:type="spellStart"/>
      <w:r w:rsidR="00DA31FF" w:rsidRPr="00304336">
        <w:rPr>
          <w:szCs w:val="24"/>
          <w:lang w:val="en-US"/>
        </w:rPr>
        <w:t>kainas</w:t>
      </w:r>
      <w:proofErr w:type="spellEnd"/>
      <w:r w:rsidR="00DA31FF" w:rsidRPr="00304336">
        <w:rPr>
          <w:szCs w:val="24"/>
          <w:lang w:val="en-US"/>
        </w:rPr>
        <w:t xml:space="preserve"> </w:t>
      </w:r>
      <w:proofErr w:type="spellStart"/>
      <w:r w:rsidR="00DA31FF" w:rsidRPr="00304336">
        <w:rPr>
          <w:szCs w:val="24"/>
          <w:lang w:val="en-US"/>
        </w:rPr>
        <w:t>ir</w:t>
      </w:r>
      <w:proofErr w:type="spellEnd"/>
      <w:r w:rsidR="00DA31FF" w:rsidRPr="00304336">
        <w:rPr>
          <w:szCs w:val="24"/>
          <w:lang w:val="en-US"/>
        </w:rPr>
        <w:t xml:space="preserve"> </w:t>
      </w:r>
      <w:proofErr w:type="spellStart"/>
      <w:r w:rsidR="00DA31FF" w:rsidRPr="00304336">
        <w:rPr>
          <w:szCs w:val="24"/>
          <w:lang w:val="en-US"/>
        </w:rPr>
        <w:t>dėl</w:t>
      </w:r>
      <w:proofErr w:type="spellEnd"/>
      <w:r w:rsidR="00DA31FF" w:rsidRPr="00304336">
        <w:rPr>
          <w:szCs w:val="24"/>
          <w:lang w:val="en-US"/>
        </w:rPr>
        <w:t xml:space="preserve"> to </w:t>
      </w:r>
      <w:proofErr w:type="spellStart"/>
      <w:r w:rsidR="007A3DB7" w:rsidRPr="00304336">
        <w:rPr>
          <w:szCs w:val="24"/>
          <w:lang w:val="en-US"/>
        </w:rPr>
        <w:t>Perkančioji</w:t>
      </w:r>
      <w:proofErr w:type="spellEnd"/>
      <w:r w:rsidR="007A3DB7" w:rsidRPr="00304336">
        <w:rPr>
          <w:szCs w:val="24"/>
          <w:lang w:val="en-US"/>
        </w:rPr>
        <w:t xml:space="preserve"> </w:t>
      </w:r>
      <w:proofErr w:type="spellStart"/>
      <w:r w:rsidR="007A3DB7" w:rsidRPr="00304336">
        <w:rPr>
          <w:szCs w:val="24"/>
          <w:lang w:val="en-US"/>
        </w:rPr>
        <w:t>organizacija</w:t>
      </w:r>
      <w:proofErr w:type="spellEnd"/>
      <w:r w:rsidR="007A3DB7" w:rsidRPr="00304336">
        <w:rPr>
          <w:szCs w:val="24"/>
          <w:lang w:val="en-US"/>
        </w:rPr>
        <w:t xml:space="preserve"> </w:t>
      </w:r>
      <w:proofErr w:type="spellStart"/>
      <w:r w:rsidR="00DA31FF" w:rsidRPr="00304336">
        <w:rPr>
          <w:szCs w:val="24"/>
          <w:lang w:val="en-US"/>
        </w:rPr>
        <w:t>nepagrįstai</w:t>
      </w:r>
      <w:proofErr w:type="spellEnd"/>
      <w:r w:rsidR="00DA31FF" w:rsidRPr="00304336">
        <w:rPr>
          <w:szCs w:val="24"/>
          <w:lang w:val="en-US"/>
        </w:rPr>
        <w:t xml:space="preserve"> </w:t>
      </w:r>
      <w:proofErr w:type="spellStart"/>
      <w:r w:rsidR="00DA31FF" w:rsidRPr="00304336">
        <w:rPr>
          <w:szCs w:val="24"/>
          <w:lang w:val="en-US"/>
        </w:rPr>
        <w:t>permokėjo</w:t>
      </w:r>
      <w:proofErr w:type="spellEnd"/>
      <w:r w:rsidR="00DA31FF" w:rsidRPr="00304336">
        <w:rPr>
          <w:szCs w:val="24"/>
          <w:lang w:val="en-US"/>
        </w:rPr>
        <w:t xml:space="preserve"> </w:t>
      </w:r>
      <w:proofErr w:type="spellStart"/>
      <w:r w:rsidR="00DA31FF" w:rsidRPr="00304336">
        <w:rPr>
          <w:szCs w:val="24"/>
          <w:lang w:val="en-US"/>
        </w:rPr>
        <w:t>už</w:t>
      </w:r>
      <w:proofErr w:type="spellEnd"/>
      <w:r w:rsidR="00DA31FF" w:rsidRPr="00304336">
        <w:rPr>
          <w:szCs w:val="24"/>
          <w:lang w:val="en-US"/>
        </w:rPr>
        <w:t xml:space="preserve"> </w:t>
      </w:r>
      <w:proofErr w:type="spellStart"/>
      <w:r w:rsidR="00DA31FF" w:rsidRPr="00304336">
        <w:rPr>
          <w:szCs w:val="24"/>
          <w:lang w:val="en-US"/>
        </w:rPr>
        <w:t>paslaugas</w:t>
      </w:r>
      <w:proofErr w:type="spellEnd"/>
      <w:r w:rsidR="00DA31FF" w:rsidRPr="00304336">
        <w:rPr>
          <w:szCs w:val="24"/>
          <w:lang w:val="en-US"/>
        </w:rPr>
        <w:t xml:space="preserve">, </w:t>
      </w:r>
      <w:proofErr w:type="spellStart"/>
      <w:r w:rsidR="00465608" w:rsidRPr="00304336">
        <w:rPr>
          <w:szCs w:val="24"/>
          <w:lang w:val="en-US"/>
        </w:rPr>
        <w:t>Perkančiajai</w:t>
      </w:r>
      <w:proofErr w:type="spellEnd"/>
      <w:r w:rsidR="00465608" w:rsidRPr="00304336">
        <w:rPr>
          <w:szCs w:val="24"/>
          <w:lang w:val="en-US"/>
        </w:rPr>
        <w:t xml:space="preserve"> </w:t>
      </w:r>
      <w:proofErr w:type="spellStart"/>
      <w:r w:rsidR="00465608" w:rsidRPr="00304336">
        <w:rPr>
          <w:szCs w:val="24"/>
          <w:lang w:val="en-US"/>
        </w:rPr>
        <w:t>organizacijai</w:t>
      </w:r>
      <w:proofErr w:type="spellEnd"/>
      <w:r w:rsidR="00DA31FF" w:rsidRPr="00304336">
        <w:rPr>
          <w:szCs w:val="24"/>
          <w:lang w:val="en-US"/>
        </w:rPr>
        <w:t xml:space="preserve"> </w:t>
      </w:r>
      <w:proofErr w:type="spellStart"/>
      <w:r w:rsidR="007A3DB7" w:rsidRPr="00304336">
        <w:rPr>
          <w:szCs w:val="24"/>
          <w:lang w:val="en-US"/>
        </w:rPr>
        <w:t>pareikalavus</w:t>
      </w:r>
      <w:proofErr w:type="spellEnd"/>
      <w:r w:rsidR="007A3DB7" w:rsidRPr="00304336">
        <w:rPr>
          <w:szCs w:val="24"/>
          <w:lang w:val="en-US"/>
        </w:rPr>
        <w:t xml:space="preserve">, </w:t>
      </w:r>
      <w:proofErr w:type="spellStart"/>
      <w:r w:rsidR="007A3DB7" w:rsidRPr="00304336">
        <w:rPr>
          <w:szCs w:val="24"/>
          <w:lang w:val="en-US"/>
        </w:rPr>
        <w:t>privalo</w:t>
      </w:r>
      <w:proofErr w:type="spellEnd"/>
      <w:r w:rsidR="007A3DB7" w:rsidRPr="00304336">
        <w:rPr>
          <w:szCs w:val="24"/>
          <w:lang w:val="en-US"/>
        </w:rPr>
        <w:t xml:space="preserve"> </w:t>
      </w:r>
      <w:proofErr w:type="spellStart"/>
      <w:r w:rsidR="007A3DB7" w:rsidRPr="00304336">
        <w:rPr>
          <w:szCs w:val="24"/>
          <w:lang w:val="en-US"/>
        </w:rPr>
        <w:t>grąžinti</w:t>
      </w:r>
      <w:proofErr w:type="spellEnd"/>
      <w:r w:rsidR="007A3DB7" w:rsidRPr="00304336">
        <w:rPr>
          <w:szCs w:val="24"/>
          <w:lang w:val="en-US"/>
        </w:rPr>
        <w:t xml:space="preserve"> </w:t>
      </w:r>
      <w:proofErr w:type="spellStart"/>
      <w:r w:rsidR="007A3DB7" w:rsidRPr="00304336">
        <w:rPr>
          <w:szCs w:val="24"/>
          <w:lang w:val="en-US"/>
        </w:rPr>
        <w:t>Perkančiajai</w:t>
      </w:r>
      <w:proofErr w:type="spellEnd"/>
      <w:r w:rsidR="007A3DB7" w:rsidRPr="00304336">
        <w:rPr>
          <w:szCs w:val="24"/>
          <w:lang w:val="en-US"/>
        </w:rPr>
        <w:t xml:space="preserve"> </w:t>
      </w:r>
      <w:proofErr w:type="spellStart"/>
      <w:r w:rsidR="007A3DB7" w:rsidRPr="00304336">
        <w:rPr>
          <w:szCs w:val="24"/>
          <w:lang w:val="en-US"/>
        </w:rPr>
        <w:t>organizacijai</w:t>
      </w:r>
      <w:proofErr w:type="spellEnd"/>
      <w:r w:rsidR="007A3DB7" w:rsidRPr="00304336">
        <w:rPr>
          <w:szCs w:val="24"/>
          <w:lang w:val="en-US"/>
        </w:rPr>
        <w:t xml:space="preserve"> </w:t>
      </w:r>
      <w:r w:rsidR="00465608" w:rsidRPr="00304336">
        <w:rPr>
          <w:szCs w:val="24"/>
          <w:lang w:val="en-US"/>
        </w:rPr>
        <w:t xml:space="preserve"> </w:t>
      </w:r>
      <w:proofErr w:type="spellStart"/>
      <w:r w:rsidR="00465608" w:rsidRPr="00304336">
        <w:rPr>
          <w:szCs w:val="24"/>
          <w:lang w:val="en-US"/>
        </w:rPr>
        <w:t>permokėtą</w:t>
      </w:r>
      <w:proofErr w:type="spellEnd"/>
      <w:r w:rsidR="00465608" w:rsidRPr="00304336">
        <w:rPr>
          <w:szCs w:val="24"/>
          <w:lang w:val="en-US"/>
        </w:rPr>
        <w:t xml:space="preserve"> </w:t>
      </w:r>
      <w:proofErr w:type="spellStart"/>
      <w:r w:rsidR="00465608" w:rsidRPr="00304336">
        <w:rPr>
          <w:szCs w:val="24"/>
          <w:lang w:val="en-US"/>
        </w:rPr>
        <w:t>sumą</w:t>
      </w:r>
      <w:proofErr w:type="spellEnd"/>
      <w:r w:rsidR="00465608" w:rsidRPr="00304336">
        <w:rPr>
          <w:szCs w:val="24"/>
          <w:lang w:val="en-US"/>
        </w:rPr>
        <w:t xml:space="preserve"> </w:t>
      </w:r>
      <w:proofErr w:type="spellStart"/>
      <w:r w:rsidR="00465608" w:rsidRPr="00304336">
        <w:rPr>
          <w:szCs w:val="24"/>
          <w:lang w:val="en-US"/>
        </w:rPr>
        <w:t>bei</w:t>
      </w:r>
      <w:proofErr w:type="spellEnd"/>
      <w:r w:rsidR="00465608" w:rsidRPr="00304336">
        <w:rPr>
          <w:szCs w:val="24"/>
          <w:lang w:val="en-US"/>
        </w:rPr>
        <w:t xml:space="preserve"> </w:t>
      </w:r>
      <w:proofErr w:type="spellStart"/>
      <w:r w:rsidR="00465608" w:rsidRPr="00304336">
        <w:rPr>
          <w:szCs w:val="24"/>
          <w:lang w:val="en-US"/>
        </w:rPr>
        <w:t>sumokėti</w:t>
      </w:r>
      <w:proofErr w:type="spellEnd"/>
      <w:r w:rsidR="00465608" w:rsidRPr="00304336">
        <w:rPr>
          <w:szCs w:val="24"/>
          <w:lang w:val="en-US"/>
        </w:rPr>
        <w:t xml:space="preserve"> 100</w:t>
      </w:r>
      <w:r w:rsidR="00DA31FF" w:rsidRPr="00304336">
        <w:rPr>
          <w:szCs w:val="24"/>
          <w:lang w:val="en-US"/>
        </w:rPr>
        <w:t xml:space="preserve"> </w:t>
      </w:r>
      <w:proofErr w:type="spellStart"/>
      <w:r w:rsidR="00DA31FF" w:rsidRPr="00304336">
        <w:rPr>
          <w:szCs w:val="24"/>
          <w:lang w:val="en-US"/>
        </w:rPr>
        <w:t>eurų</w:t>
      </w:r>
      <w:proofErr w:type="spellEnd"/>
      <w:r w:rsidR="00DA31FF" w:rsidRPr="00304336">
        <w:rPr>
          <w:szCs w:val="24"/>
          <w:lang w:val="en-US"/>
        </w:rPr>
        <w:t xml:space="preserve"> </w:t>
      </w:r>
      <w:proofErr w:type="spellStart"/>
      <w:r w:rsidR="00DA31FF" w:rsidRPr="00304336">
        <w:rPr>
          <w:szCs w:val="24"/>
          <w:lang w:val="en-US"/>
        </w:rPr>
        <w:t>dydžio</w:t>
      </w:r>
      <w:proofErr w:type="spellEnd"/>
      <w:r w:rsidR="00DA31FF" w:rsidRPr="00304336">
        <w:rPr>
          <w:szCs w:val="24"/>
          <w:lang w:val="en-US"/>
        </w:rPr>
        <w:t xml:space="preserve"> </w:t>
      </w:r>
      <w:proofErr w:type="spellStart"/>
      <w:r w:rsidR="00DA31FF" w:rsidRPr="00304336">
        <w:rPr>
          <w:szCs w:val="24"/>
          <w:lang w:val="en-US"/>
        </w:rPr>
        <w:t>baudą</w:t>
      </w:r>
      <w:proofErr w:type="spellEnd"/>
      <w:r w:rsidR="00DA31FF" w:rsidRPr="00304336">
        <w:rPr>
          <w:szCs w:val="24"/>
          <w:lang w:val="en-US"/>
        </w:rPr>
        <w:t xml:space="preserve"> </w:t>
      </w:r>
      <w:proofErr w:type="spellStart"/>
      <w:r w:rsidR="00DA31FF" w:rsidRPr="00304336">
        <w:rPr>
          <w:szCs w:val="24"/>
          <w:lang w:val="en-US"/>
        </w:rPr>
        <w:t>už</w:t>
      </w:r>
      <w:proofErr w:type="spellEnd"/>
      <w:r w:rsidR="00DA31FF" w:rsidRPr="00304336">
        <w:rPr>
          <w:szCs w:val="24"/>
          <w:lang w:val="en-US"/>
        </w:rPr>
        <w:t xml:space="preserve"> </w:t>
      </w:r>
      <w:proofErr w:type="spellStart"/>
      <w:r w:rsidR="00DA31FF" w:rsidRPr="00304336">
        <w:rPr>
          <w:szCs w:val="24"/>
          <w:lang w:val="en-US"/>
        </w:rPr>
        <w:t>kiekvieną</w:t>
      </w:r>
      <w:proofErr w:type="spellEnd"/>
      <w:r w:rsidR="00DA31FF" w:rsidRPr="00304336">
        <w:rPr>
          <w:szCs w:val="24"/>
          <w:lang w:val="en-US"/>
        </w:rPr>
        <w:t xml:space="preserve"> </w:t>
      </w:r>
      <w:proofErr w:type="spellStart"/>
      <w:r w:rsidR="00DA31FF" w:rsidRPr="00304336">
        <w:rPr>
          <w:szCs w:val="24"/>
          <w:lang w:val="en-US"/>
        </w:rPr>
        <w:t>tokį</w:t>
      </w:r>
      <w:proofErr w:type="spellEnd"/>
      <w:r w:rsidR="00DA31FF" w:rsidRPr="00304336">
        <w:rPr>
          <w:szCs w:val="24"/>
          <w:lang w:val="en-US"/>
        </w:rPr>
        <w:t xml:space="preserve"> </w:t>
      </w:r>
      <w:proofErr w:type="spellStart"/>
      <w:r w:rsidR="00DA31FF" w:rsidRPr="00304336">
        <w:rPr>
          <w:szCs w:val="24"/>
          <w:lang w:val="en-US"/>
        </w:rPr>
        <w:t>atvejį</w:t>
      </w:r>
      <w:proofErr w:type="spellEnd"/>
      <w:r w:rsidR="00DA31FF" w:rsidRPr="00304336">
        <w:rPr>
          <w:szCs w:val="24"/>
          <w:lang w:val="en-US"/>
        </w:rPr>
        <w:t xml:space="preserve">, ne </w:t>
      </w:r>
      <w:proofErr w:type="spellStart"/>
      <w:r w:rsidR="00DA31FF" w:rsidRPr="00304336">
        <w:rPr>
          <w:szCs w:val="24"/>
          <w:lang w:val="en-US"/>
        </w:rPr>
        <w:t>vėliau</w:t>
      </w:r>
      <w:proofErr w:type="spellEnd"/>
      <w:r w:rsidR="00DA31FF" w:rsidRPr="00304336">
        <w:rPr>
          <w:szCs w:val="24"/>
          <w:lang w:val="en-US"/>
        </w:rPr>
        <w:t xml:space="preserve"> </w:t>
      </w:r>
      <w:proofErr w:type="spellStart"/>
      <w:r w:rsidR="00DA31FF" w:rsidRPr="00304336">
        <w:rPr>
          <w:szCs w:val="24"/>
          <w:lang w:val="en-US"/>
        </w:rPr>
        <w:t>kaip</w:t>
      </w:r>
      <w:proofErr w:type="spellEnd"/>
      <w:r w:rsidR="00DA31FF" w:rsidRPr="00304336">
        <w:rPr>
          <w:szCs w:val="24"/>
          <w:lang w:val="en-US"/>
        </w:rPr>
        <w:t xml:space="preserve"> per 7 </w:t>
      </w:r>
      <w:proofErr w:type="spellStart"/>
      <w:r w:rsidR="00DA31FF" w:rsidRPr="00304336">
        <w:rPr>
          <w:szCs w:val="24"/>
          <w:lang w:val="en-US"/>
        </w:rPr>
        <w:t>darbo</w:t>
      </w:r>
      <w:proofErr w:type="spellEnd"/>
      <w:r w:rsidR="00DA31FF" w:rsidRPr="00304336">
        <w:rPr>
          <w:szCs w:val="24"/>
          <w:lang w:val="en-US"/>
        </w:rPr>
        <w:t xml:space="preserve"> </w:t>
      </w:r>
      <w:proofErr w:type="spellStart"/>
      <w:r w:rsidR="00DA31FF" w:rsidRPr="00304336">
        <w:rPr>
          <w:szCs w:val="24"/>
          <w:lang w:val="en-US"/>
        </w:rPr>
        <w:t>dienas</w:t>
      </w:r>
      <w:proofErr w:type="spellEnd"/>
      <w:r w:rsidR="00DA31FF" w:rsidRPr="00304336">
        <w:rPr>
          <w:szCs w:val="24"/>
          <w:lang w:val="en-US"/>
        </w:rPr>
        <w:t xml:space="preserve"> </w:t>
      </w:r>
      <w:proofErr w:type="spellStart"/>
      <w:r w:rsidR="00DA31FF" w:rsidRPr="00304336">
        <w:rPr>
          <w:szCs w:val="24"/>
          <w:lang w:val="en-US"/>
        </w:rPr>
        <w:t>nuo</w:t>
      </w:r>
      <w:proofErr w:type="spellEnd"/>
      <w:r w:rsidR="00DA31FF" w:rsidRPr="00304336">
        <w:rPr>
          <w:szCs w:val="24"/>
          <w:lang w:val="en-US"/>
        </w:rPr>
        <w:t xml:space="preserve"> </w:t>
      </w:r>
      <w:proofErr w:type="spellStart"/>
      <w:r w:rsidR="007A3DB7" w:rsidRPr="00304336">
        <w:rPr>
          <w:szCs w:val="24"/>
          <w:lang w:val="en-US"/>
        </w:rPr>
        <w:t>Perkančiosios</w:t>
      </w:r>
      <w:proofErr w:type="spellEnd"/>
      <w:r w:rsidR="007A3DB7" w:rsidRPr="00304336">
        <w:rPr>
          <w:szCs w:val="24"/>
          <w:lang w:val="en-US"/>
        </w:rPr>
        <w:t xml:space="preserve"> </w:t>
      </w:r>
      <w:proofErr w:type="spellStart"/>
      <w:r w:rsidR="007A3DB7" w:rsidRPr="00304336">
        <w:rPr>
          <w:szCs w:val="24"/>
          <w:lang w:val="en-US"/>
        </w:rPr>
        <w:t>organizacijos</w:t>
      </w:r>
      <w:proofErr w:type="spellEnd"/>
      <w:r w:rsidR="007A3DB7" w:rsidRPr="00304336">
        <w:rPr>
          <w:szCs w:val="24"/>
          <w:lang w:val="en-US"/>
        </w:rPr>
        <w:t xml:space="preserve"> </w:t>
      </w:r>
      <w:r w:rsidR="00DA31FF" w:rsidRPr="00304336">
        <w:rPr>
          <w:szCs w:val="24"/>
          <w:lang w:val="en-US"/>
        </w:rPr>
        <w:t xml:space="preserve"> </w:t>
      </w:r>
      <w:proofErr w:type="spellStart"/>
      <w:r w:rsidR="00DA31FF" w:rsidRPr="00304336">
        <w:rPr>
          <w:szCs w:val="24"/>
          <w:lang w:val="en-US"/>
        </w:rPr>
        <w:t>pareikalavimo</w:t>
      </w:r>
      <w:proofErr w:type="spellEnd"/>
      <w:r w:rsidR="00DA31FF" w:rsidRPr="00304336">
        <w:rPr>
          <w:szCs w:val="24"/>
          <w:lang w:val="en-US"/>
        </w:rPr>
        <w:t xml:space="preserve"> </w:t>
      </w:r>
      <w:proofErr w:type="spellStart"/>
      <w:r w:rsidR="00DA31FF" w:rsidRPr="00304336">
        <w:rPr>
          <w:szCs w:val="24"/>
          <w:lang w:val="en-US"/>
        </w:rPr>
        <w:t>dienos</w:t>
      </w:r>
      <w:proofErr w:type="spellEnd"/>
      <w:r w:rsidR="00DA31FF" w:rsidRPr="00304336">
        <w:rPr>
          <w:szCs w:val="24"/>
          <w:lang w:val="en-US"/>
        </w:rPr>
        <w:t xml:space="preserve">. </w:t>
      </w:r>
    </w:p>
    <w:p w:rsidR="00DA31FF" w:rsidRPr="00304336" w:rsidRDefault="00D67F21" w:rsidP="00BD5CCD">
      <w:pPr>
        <w:jc w:val="both"/>
        <w:rPr>
          <w:szCs w:val="24"/>
          <w:lang w:val="en-US"/>
        </w:rPr>
      </w:pPr>
      <w:r w:rsidRPr="00304336">
        <w:rPr>
          <w:szCs w:val="24"/>
          <w:lang w:val="en-US"/>
        </w:rPr>
        <w:t>8.5</w:t>
      </w:r>
      <w:r w:rsidR="00DA31FF" w:rsidRPr="00304336">
        <w:rPr>
          <w:szCs w:val="24"/>
          <w:lang w:val="en-US"/>
        </w:rPr>
        <w:t xml:space="preserve">. </w:t>
      </w:r>
      <w:proofErr w:type="spellStart"/>
      <w:r w:rsidR="007A3DB7" w:rsidRPr="00304336">
        <w:rPr>
          <w:szCs w:val="24"/>
          <w:lang w:val="en-US"/>
        </w:rPr>
        <w:t>Perkančioji</w:t>
      </w:r>
      <w:proofErr w:type="spellEnd"/>
      <w:r w:rsidR="007A3DB7" w:rsidRPr="00304336">
        <w:rPr>
          <w:szCs w:val="24"/>
          <w:lang w:val="en-US"/>
        </w:rPr>
        <w:t xml:space="preserve"> </w:t>
      </w:r>
      <w:proofErr w:type="spellStart"/>
      <w:r w:rsidR="007A3DB7" w:rsidRPr="00304336">
        <w:rPr>
          <w:szCs w:val="24"/>
          <w:lang w:val="en-US"/>
        </w:rPr>
        <w:t>orgnaizacija</w:t>
      </w:r>
      <w:proofErr w:type="spellEnd"/>
      <w:r w:rsidR="00DA31FF" w:rsidRPr="00304336">
        <w:rPr>
          <w:szCs w:val="24"/>
          <w:lang w:val="en-US"/>
        </w:rPr>
        <w:t xml:space="preserve"> </w:t>
      </w:r>
      <w:proofErr w:type="spellStart"/>
      <w:r w:rsidR="00DA31FF" w:rsidRPr="00304336">
        <w:rPr>
          <w:szCs w:val="24"/>
          <w:lang w:val="en-US"/>
        </w:rPr>
        <w:t>turi</w:t>
      </w:r>
      <w:proofErr w:type="spellEnd"/>
      <w:r w:rsidR="00DA31FF" w:rsidRPr="00304336">
        <w:rPr>
          <w:szCs w:val="24"/>
          <w:lang w:val="en-US"/>
        </w:rPr>
        <w:t xml:space="preserve"> </w:t>
      </w:r>
      <w:proofErr w:type="spellStart"/>
      <w:r w:rsidR="00DA31FF" w:rsidRPr="00304336">
        <w:rPr>
          <w:szCs w:val="24"/>
          <w:lang w:val="en-US"/>
        </w:rPr>
        <w:t>teisę</w:t>
      </w:r>
      <w:proofErr w:type="spellEnd"/>
      <w:r w:rsidR="00DA31FF" w:rsidRPr="00304336">
        <w:rPr>
          <w:szCs w:val="24"/>
          <w:lang w:val="en-US"/>
        </w:rPr>
        <w:t xml:space="preserve"> </w:t>
      </w:r>
      <w:proofErr w:type="spellStart"/>
      <w:r w:rsidR="00DA31FF" w:rsidRPr="00304336">
        <w:rPr>
          <w:szCs w:val="24"/>
          <w:lang w:val="en-US"/>
        </w:rPr>
        <w:t>išskaičiuoti</w:t>
      </w:r>
      <w:proofErr w:type="spellEnd"/>
      <w:r w:rsidR="00DA31FF" w:rsidRPr="00304336">
        <w:rPr>
          <w:szCs w:val="24"/>
          <w:lang w:val="en-US"/>
        </w:rPr>
        <w:t xml:space="preserve"> </w:t>
      </w:r>
      <w:proofErr w:type="spellStart"/>
      <w:r w:rsidR="00DA31FF" w:rsidRPr="00304336">
        <w:rPr>
          <w:szCs w:val="24"/>
          <w:lang w:val="en-US"/>
        </w:rPr>
        <w:t>baudas</w:t>
      </w:r>
      <w:proofErr w:type="spellEnd"/>
      <w:r w:rsidR="00DA31FF" w:rsidRPr="00304336">
        <w:rPr>
          <w:szCs w:val="24"/>
          <w:lang w:val="en-US"/>
        </w:rPr>
        <w:t xml:space="preserve"> </w:t>
      </w:r>
      <w:proofErr w:type="spellStart"/>
      <w:r w:rsidR="00DA31FF" w:rsidRPr="00304336">
        <w:rPr>
          <w:szCs w:val="24"/>
          <w:lang w:val="en-US"/>
        </w:rPr>
        <w:t>iš</w:t>
      </w:r>
      <w:proofErr w:type="spellEnd"/>
      <w:r w:rsidR="00DA31FF" w:rsidRPr="00304336">
        <w:rPr>
          <w:szCs w:val="24"/>
          <w:lang w:val="en-US"/>
        </w:rPr>
        <w:t xml:space="preserve"> </w:t>
      </w:r>
      <w:proofErr w:type="spellStart"/>
      <w:r w:rsidR="00DA31FF" w:rsidRPr="00304336">
        <w:rPr>
          <w:szCs w:val="24"/>
          <w:lang w:val="en-US"/>
        </w:rPr>
        <w:t>Paslaugų</w:t>
      </w:r>
      <w:proofErr w:type="spellEnd"/>
      <w:r w:rsidR="00DA31FF" w:rsidRPr="00304336">
        <w:rPr>
          <w:szCs w:val="24"/>
          <w:lang w:val="en-US"/>
        </w:rPr>
        <w:t xml:space="preserve"> </w:t>
      </w:r>
      <w:proofErr w:type="spellStart"/>
      <w:r w:rsidR="00DA31FF" w:rsidRPr="00304336">
        <w:rPr>
          <w:szCs w:val="24"/>
          <w:lang w:val="en-US"/>
        </w:rPr>
        <w:t>teikėjui</w:t>
      </w:r>
      <w:proofErr w:type="spellEnd"/>
      <w:r w:rsidR="00DA31FF" w:rsidRPr="00304336">
        <w:rPr>
          <w:szCs w:val="24"/>
          <w:lang w:val="en-US"/>
        </w:rPr>
        <w:t xml:space="preserve"> </w:t>
      </w:r>
      <w:proofErr w:type="spellStart"/>
      <w:r w:rsidR="00DA31FF" w:rsidRPr="00304336">
        <w:rPr>
          <w:szCs w:val="24"/>
          <w:lang w:val="en-US"/>
        </w:rPr>
        <w:t>mokėtinų</w:t>
      </w:r>
      <w:proofErr w:type="spellEnd"/>
      <w:r w:rsidR="00DA31FF" w:rsidRPr="00304336">
        <w:rPr>
          <w:szCs w:val="24"/>
          <w:lang w:val="en-US"/>
        </w:rPr>
        <w:t xml:space="preserve"> </w:t>
      </w:r>
      <w:proofErr w:type="spellStart"/>
      <w:r w:rsidR="00DA31FF" w:rsidRPr="00304336">
        <w:rPr>
          <w:szCs w:val="24"/>
          <w:lang w:val="en-US"/>
        </w:rPr>
        <w:t>sumų</w:t>
      </w:r>
      <w:proofErr w:type="spellEnd"/>
      <w:r w:rsidR="00DA31FF" w:rsidRPr="00304336">
        <w:rPr>
          <w:szCs w:val="24"/>
          <w:lang w:val="en-US"/>
        </w:rPr>
        <w:t xml:space="preserve"> </w:t>
      </w:r>
      <w:proofErr w:type="spellStart"/>
      <w:r w:rsidR="00DA31FF" w:rsidRPr="00304336">
        <w:rPr>
          <w:szCs w:val="24"/>
          <w:lang w:val="en-US"/>
        </w:rPr>
        <w:t>arba</w:t>
      </w:r>
      <w:proofErr w:type="spellEnd"/>
      <w:r w:rsidR="00DA31FF" w:rsidRPr="00304336">
        <w:rPr>
          <w:szCs w:val="24"/>
          <w:lang w:val="en-US"/>
        </w:rPr>
        <w:t xml:space="preserve"> </w:t>
      </w:r>
      <w:proofErr w:type="spellStart"/>
      <w:r w:rsidR="00DA31FF" w:rsidRPr="00302D0D">
        <w:rPr>
          <w:b/>
          <w:szCs w:val="24"/>
          <w:lang w:val="en-US"/>
        </w:rPr>
        <w:t>pasinaudoti</w:t>
      </w:r>
      <w:proofErr w:type="spellEnd"/>
      <w:r w:rsidR="00DA31FF" w:rsidRPr="00302D0D">
        <w:rPr>
          <w:b/>
          <w:szCs w:val="24"/>
          <w:lang w:val="en-US"/>
        </w:rPr>
        <w:t xml:space="preserve"> </w:t>
      </w:r>
      <w:proofErr w:type="spellStart"/>
      <w:r w:rsidR="00DA31FF" w:rsidRPr="00302D0D">
        <w:rPr>
          <w:b/>
          <w:szCs w:val="24"/>
          <w:lang w:val="en-US"/>
        </w:rPr>
        <w:t>Sutarties</w:t>
      </w:r>
      <w:proofErr w:type="spellEnd"/>
      <w:r w:rsidR="00DA31FF" w:rsidRPr="00302D0D">
        <w:rPr>
          <w:b/>
          <w:szCs w:val="24"/>
          <w:lang w:val="en-US"/>
        </w:rPr>
        <w:t xml:space="preserve"> </w:t>
      </w:r>
      <w:proofErr w:type="spellStart"/>
      <w:r w:rsidR="00DA31FF" w:rsidRPr="00302D0D">
        <w:rPr>
          <w:b/>
          <w:szCs w:val="24"/>
          <w:lang w:val="en-US"/>
        </w:rPr>
        <w:t>įvykdymo</w:t>
      </w:r>
      <w:proofErr w:type="spellEnd"/>
      <w:r w:rsidR="00DA31FF" w:rsidRPr="00302D0D">
        <w:rPr>
          <w:b/>
          <w:szCs w:val="24"/>
          <w:lang w:val="en-US"/>
        </w:rPr>
        <w:t xml:space="preserve"> </w:t>
      </w:r>
      <w:proofErr w:type="spellStart"/>
      <w:r w:rsidR="00DA31FF" w:rsidRPr="00302D0D">
        <w:rPr>
          <w:b/>
          <w:szCs w:val="24"/>
          <w:lang w:val="en-US"/>
        </w:rPr>
        <w:t>užtikrinimu</w:t>
      </w:r>
      <w:proofErr w:type="spellEnd"/>
      <w:r w:rsidR="00DA31FF" w:rsidRPr="00304336">
        <w:rPr>
          <w:szCs w:val="24"/>
          <w:lang w:val="en-US"/>
        </w:rPr>
        <w:t xml:space="preserve">. </w:t>
      </w:r>
      <w:proofErr w:type="spellStart"/>
      <w:r w:rsidR="00DA31FF" w:rsidRPr="00304336">
        <w:rPr>
          <w:szCs w:val="24"/>
          <w:lang w:val="en-US"/>
        </w:rPr>
        <w:t>Baudos</w:t>
      </w:r>
      <w:proofErr w:type="spellEnd"/>
      <w:r w:rsidR="00DA31FF" w:rsidRPr="00304336">
        <w:rPr>
          <w:szCs w:val="24"/>
          <w:lang w:val="en-US"/>
        </w:rPr>
        <w:t xml:space="preserve"> </w:t>
      </w:r>
      <w:proofErr w:type="spellStart"/>
      <w:r w:rsidR="00DA31FF" w:rsidRPr="00304336">
        <w:rPr>
          <w:szCs w:val="24"/>
          <w:lang w:val="en-US"/>
        </w:rPr>
        <w:t>sumokėjimas</w:t>
      </w:r>
      <w:proofErr w:type="spellEnd"/>
      <w:r w:rsidR="00DA31FF" w:rsidRPr="00304336">
        <w:rPr>
          <w:szCs w:val="24"/>
          <w:lang w:val="en-US"/>
        </w:rPr>
        <w:t xml:space="preserve"> </w:t>
      </w:r>
      <w:proofErr w:type="spellStart"/>
      <w:r w:rsidR="00DA31FF" w:rsidRPr="00304336">
        <w:rPr>
          <w:szCs w:val="24"/>
          <w:lang w:val="en-US"/>
        </w:rPr>
        <w:t>neturi</w:t>
      </w:r>
      <w:proofErr w:type="spellEnd"/>
      <w:r w:rsidR="00DA31FF" w:rsidRPr="00304336">
        <w:rPr>
          <w:szCs w:val="24"/>
          <w:lang w:val="en-US"/>
        </w:rPr>
        <w:t xml:space="preserve"> </w:t>
      </w:r>
      <w:proofErr w:type="spellStart"/>
      <w:r w:rsidR="00DA31FF" w:rsidRPr="00304336">
        <w:rPr>
          <w:szCs w:val="24"/>
          <w:lang w:val="en-US"/>
        </w:rPr>
        <w:t>būti</w:t>
      </w:r>
      <w:proofErr w:type="spellEnd"/>
      <w:r w:rsidR="00DA31FF" w:rsidRPr="00304336">
        <w:rPr>
          <w:szCs w:val="24"/>
          <w:lang w:val="en-US"/>
        </w:rPr>
        <w:t xml:space="preserve"> </w:t>
      </w:r>
      <w:proofErr w:type="spellStart"/>
      <w:r w:rsidR="00DA31FF" w:rsidRPr="00304336">
        <w:rPr>
          <w:szCs w:val="24"/>
          <w:lang w:val="en-US"/>
        </w:rPr>
        <w:t>siejamas</w:t>
      </w:r>
      <w:proofErr w:type="spellEnd"/>
      <w:r w:rsidR="00DA31FF" w:rsidRPr="00304336">
        <w:rPr>
          <w:szCs w:val="24"/>
          <w:lang w:val="en-US"/>
        </w:rPr>
        <w:t xml:space="preserve"> </w:t>
      </w:r>
      <w:proofErr w:type="spellStart"/>
      <w:r w:rsidR="00DA31FF" w:rsidRPr="00304336">
        <w:rPr>
          <w:szCs w:val="24"/>
          <w:lang w:val="en-US"/>
        </w:rPr>
        <w:t>su</w:t>
      </w:r>
      <w:proofErr w:type="spellEnd"/>
      <w:r w:rsidR="00DA31FF" w:rsidRPr="00304336">
        <w:rPr>
          <w:szCs w:val="24"/>
          <w:lang w:val="en-US"/>
        </w:rPr>
        <w:t xml:space="preserve"> </w:t>
      </w:r>
      <w:proofErr w:type="spellStart"/>
      <w:r w:rsidR="00DA31FF" w:rsidRPr="00304336">
        <w:rPr>
          <w:szCs w:val="24"/>
          <w:lang w:val="en-US"/>
        </w:rPr>
        <w:t>visišku</w:t>
      </w:r>
      <w:proofErr w:type="spellEnd"/>
      <w:r w:rsidR="00DA31FF" w:rsidRPr="00304336">
        <w:rPr>
          <w:szCs w:val="24"/>
          <w:lang w:val="en-US"/>
        </w:rPr>
        <w:t xml:space="preserve"> </w:t>
      </w:r>
      <w:proofErr w:type="spellStart"/>
      <w:r w:rsidR="007A3DB7" w:rsidRPr="00304336">
        <w:rPr>
          <w:szCs w:val="24"/>
          <w:lang w:val="en-US"/>
        </w:rPr>
        <w:t>Perkančiosios</w:t>
      </w:r>
      <w:proofErr w:type="spellEnd"/>
      <w:r w:rsidR="007A3DB7" w:rsidRPr="00304336">
        <w:rPr>
          <w:szCs w:val="24"/>
          <w:lang w:val="en-US"/>
        </w:rPr>
        <w:t xml:space="preserve"> </w:t>
      </w:r>
      <w:proofErr w:type="spellStart"/>
      <w:r w:rsidR="007A3DB7" w:rsidRPr="00304336">
        <w:rPr>
          <w:szCs w:val="24"/>
          <w:lang w:val="en-US"/>
        </w:rPr>
        <w:t>orgnaizacijos</w:t>
      </w:r>
      <w:proofErr w:type="spellEnd"/>
      <w:r w:rsidR="00DA31FF" w:rsidRPr="00304336">
        <w:rPr>
          <w:szCs w:val="24"/>
          <w:lang w:val="en-US"/>
        </w:rPr>
        <w:t xml:space="preserve"> </w:t>
      </w:r>
      <w:proofErr w:type="spellStart"/>
      <w:r w:rsidR="00DA31FF" w:rsidRPr="00304336">
        <w:rPr>
          <w:szCs w:val="24"/>
          <w:lang w:val="en-US"/>
        </w:rPr>
        <w:t>patirtų</w:t>
      </w:r>
      <w:proofErr w:type="spellEnd"/>
      <w:r w:rsidR="00DA31FF" w:rsidRPr="00304336">
        <w:rPr>
          <w:szCs w:val="24"/>
          <w:lang w:val="en-US"/>
        </w:rPr>
        <w:t xml:space="preserve"> </w:t>
      </w:r>
      <w:proofErr w:type="spellStart"/>
      <w:r w:rsidR="00DA31FF" w:rsidRPr="00304336">
        <w:rPr>
          <w:szCs w:val="24"/>
          <w:lang w:val="en-US"/>
        </w:rPr>
        <w:t>nuostolių</w:t>
      </w:r>
      <w:proofErr w:type="spellEnd"/>
      <w:r w:rsidR="00DA31FF" w:rsidRPr="00304336">
        <w:rPr>
          <w:szCs w:val="24"/>
          <w:lang w:val="en-US"/>
        </w:rPr>
        <w:t xml:space="preserve"> </w:t>
      </w:r>
      <w:proofErr w:type="spellStart"/>
      <w:r w:rsidR="00DA31FF" w:rsidRPr="00304336">
        <w:rPr>
          <w:szCs w:val="24"/>
          <w:lang w:val="en-US"/>
        </w:rPr>
        <w:t>atlyginimu</w:t>
      </w:r>
      <w:proofErr w:type="spellEnd"/>
      <w:r w:rsidR="00DA31FF" w:rsidRPr="00304336">
        <w:rPr>
          <w:szCs w:val="24"/>
          <w:lang w:val="en-US"/>
        </w:rPr>
        <w:t xml:space="preserve"> </w:t>
      </w:r>
      <w:proofErr w:type="spellStart"/>
      <w:r w:rsidR="00DA31FF" w:rsidRPr="00304336">
        <w:rPr>
          <w:szCs w:val="24"/>
          <w:lang w:val="en-US"/>
        </w:rPr>
        <w:t>ir</w:t>
      </w:r>
      <w:proofErr w:type="spellEnd"/>
      <w:r w:rsidR="00DA31FF" w:rsidRPr="00304336">
        <w:rPr>
          <w:szCs w:val="24"/>
          <w:lang w:val="en-US"/>
        </w:rPr>
        <w:t xml:space="preserve"> </w:t>
      </w:r>
      <w:proofErr w:type="spellStart"/>
      <w:r w:rsidR="00DA31FF" w:rsidRPr="00304336">
        <w:rPr>
          <w:szCs w:val="24"/>
          <w:lang w:val="en-US"/>
        </w:rPr>
        <w:t>neatleidžia</w:t>
      </w:r>
      <w:proofErr w:type="spellEnd"/>
      <w:r w:rsidR="00DA31FF" w:rsidRPr="00304336">
        <w:rPr>
          <w:szCs w:val="24"/>
          <w:lang w:val="en-US"/>
        </w:rPr>
        <w:t xml:space="preserve"> </w:t>
      </w:r>
      <w:proofErr w:type="spellStart"/>
      <w:r w:rsidR="00DA31FF" w:rsidRPr="00304336">
        <w:rPr>
          <w:szCs w:val="24"/>
          <w:lang w:val="en-US"/>
        </w:rPr>
        <w:t>Paslaugų</w:t>
      </w:r>
      <w:proofErr w:type="spellEnd"/>
      <w:r w:rsidR="00DA31FF" w:rsidRPr="00304336">
        <w:rPr>
          <w:szCs w:val="24"/>
          <w:lang w:val="en-US"/>
        </w:rPr>
        <w:t xml:space="preserve"> </w:t>
      </w:r>
      <w:proofErr w:type="spellStart"/>
      <w:r w:rsidR="00DA31FF" w:rsidRPr="00304336">
        <w:rPr>
          <w:szCs w:val="24"/>
          <w:lang w:val="en-US"/>
        </w:rPr>
        <w:t>teikėjo</w:t>
      </w:r>
      <w:proofErr w:type="spellEnd"/>
      <w:r w:rsidR="00DA31FF" w:rsidRPr="00304336">
        <w:rPr>
          <w:szCs w:val="24"/>
          <w:lang w:val="en-US"/>
        </w:rPr>
        <w:t xml:space="preserve"> </w:t>
      </w:r>
      <w:proofErr w:type="spellStart"/>
      <w:r w:rsidR="00DA31FF" w:rsidRPr="00304336">
        <w:rPr>
          <w:szCs w:val="24"/>
          <w:lang w:val="en-US"/>
        </w:rPr>
        <w:t>nuo</w:t>
      </w:r>
      <w:proofErr w:type="spellEnd"/>
      <w:r w:rsidR="00DA31FF" w:rsidRPr="00304336">
        <w:rPr>
          <w:szCs w:val="24"/>
          <w:lang w:val="en-US"/>
        </w:rPr>
        <w:t xml:space="preserve"> </w:t>
      </w:r>
      <w:proofErr w:type="spellStart"/>
      <w:r w:rsidR="00DA31FF" w:rsidRPr="00304336">
        <w:rPr>
          <w:szCs w:val="24"/>
          <w:lang w:val="en-US"/>
        </w:rPr>
        <w:t>pareigos</w:t>
      </w:r>
      <w:proofErr w:type="spellEnd"/>
      <w:r w:rsidR="00DA31FF" w:rsidRPr="00304336">
        <w:rPr>
          <w:szCs w:val="24"/>
          <w:lang w:val="en-US"/>
        </w:rPr>
        <w:t xml:space="preserve"> </w:t>
      </w:r>
      <w:proofErr w:type="spellStart"/>
      <w:r w:rsidR="00DA31FF" w:rsidRPr="00304336">
        <w:rPr>
          <w:szCs w:val="24"/>
          <w:lang w:val="en-US"/>
        </w:rPr>
        <w:t>juos</w:t>
      </w:r>
      <w:proofErr w:type="spellEnd"/>
      <w:r w:rsidR="00DA31FF" w:rsidRPr="00304336">
        <w:rPr>
          <w:szCs w:val="24"/>
          <w:lang w:val="en-US"/>
        </w:rPr>
        <w:t xml:space="preserve"> </w:t>
      </w:r>
      <w:proofErr w:type="spellStart"/>
      <w:r w:rsidR="00DA31FF" w:rsidRPr="00304336">
        <w:rPr>
          <w:szCs w:val="24"/>
          <w:lang w:val="en-US"/>
        </w:rPr>
        <w:t>visiškai</w:t>
      </w:r>
      <w:proofErr w:type="spellEnd"/>
      <w:r w:rsidR="00DA31FF" w:rsidRPr="00304336">
        <w:rPr>
          <w:szCs w:val="24"/>
          <w:lang w:val="en-US"/>
        </w:rPr>
        <w:t xml:space="preserve"> </w:t>
      </w:r>
      <w:proofErr w:type="spellStart"/>
      <w:r w:rsidR="00DA31FF" w:rsidRPr="00304336">
        <w:rPr>
          <w:szCs w:val="24"/>
          <w:lang w:val="en-US"/>
        </w:rPr>
        <w:t>atlyginti</w:t>
      </w:r>
      <w:proofErr w:type="spellEnd"/>
      <w:r w:rsidR="00DA31FF" w:rsidRPr="00304336">
        <w:rPr>
          <w:szCs w:val="24"/>
          <w:lang w:val="en-US"/>
        </w:rPr>
        <w:t>.</w:t>
      </w:r>
    </w:p>
    <w:p w:rsidR="00DA31FF" w:rsidRPr="00304336" w:rsidRDefault="00DA31FF" w:rsidP="00BD5CCD">
      <w:pPr>
        <w:jc w:val="both"/>
        <w:rPr>
          <w:szCs w:val="24"/>
          <w:lang w:val="en-US"/>
        </w:rPr>
      </w:pPr>
      <w:r w:rsidRPr="00304336">
        <w:rPr>
          <w:szCs w:val="24"/>
          <w:lang w:val="en-US"/>
        </w:rPr>
        <w:t xml:space="preserve">8.4. </w:t>
      </w:r>
      <w:proofErr w:type="spellStart"/>
      <w:r w:rsidR="007A3DB7" w:rsidRPr="00304336">
        <w:rPr>
          <w:szCs w:val="24"/>
          <w:lang w:val="en-US"/>
        </w:rPr>
        <w:t>Perkančiajai</w:t>
      </w:r>
      <w:proofErr w:type="spellEnd"/>
      <w:r w:rsidR="007A3DB7" w:rsidRPr="00304336">
        <w:rPr>
          <w:szCs w:val="24"/>
          <w:lang w:val="en-US"/>
        </w:rPr>
        <w:t xml:space="preserve"> </w:t>
      </w:r>
      <w:proofErr w:type="spellStart"/>
      <w:r w:rsidR="007A3DB7" w:rsidRPr="00304336">
        <w:rPr>
          <w:szCs w:val="24"/>
          <w:lang w:val="en-US"/>
        </w:rPr>
        <w:t>organizacijai</w:t>
      </w:r>
      <w:proofErr w:type="spellEnd"/>
      <w:r w:rsidRPr="00304336">
        <w:rPr>
          <w:szCs w:val="24"/>
          <w:lang w:val="en-US"/>
        </w:rPr>
        <w:t xml:space="preserve"> </w:t>
      </w:r>
      <w:proofErr w:type="spellStart"/>
      <w:r w:rsidRPr="00304336">
        <w:rPr>
          <w:szCs w:val="24"/>
          <w:lang w:val="en-US"/>
        </w:rPr>
        <w:t>nesumokėjus</w:t>
      </w:r>
      <w:proofErr w:type="spellEnd"/>
      <w:r w:rsidRPr="00304336">
        <w:rPr>
          <w:szCs w:val="24"/>
          <w:lang w:val="en-US"/>
        </w:rPr>
        <w:t xml:space="preserve"> </w:t>
      </w:r>
      <w:proofErr w:type="spellStart"/>
      <w:r w:rsidRPr="00304336">
        <w:rPr>
          <w:szCs w:val="24"/>
          <w:lang w:val="en-US"/>
        </w:rPr>
        <w:t>Paslaugų</w:t>
      </w:r>
      <w:proofErr w:type="spellEnd"/>
      <w:r w:rsidRPr="00304336">
        <w:rPr>
          <w:szCs w:val="24"/>
          <w:lang w:val="en-US"/>
        </w:rPr>
        <w:t xml:space="preserve"> </w:t>
      </w:r>
      <w:proofErr w:type="spellStart"/>
      <w:r w:rsidRPr="00304336">
        <w:rPr>
          <w:szCs w:val="24"/>
          <w:lang w:val="en-US"/>
        </w:rPr>
        <w:t>teikėjui</w:t>
      </w:r>
      <w:proofErr w:type="spellEnd"/>
      <w:r w:rsidRPr="00304336">
        <w:rPr>
          <w:szCs w:val="24"/>
          <w:lang w:val="en-US"/>
        </w:rPr>
        <w:t xml:space="preserve"> per </w:t>
      </w:r>
      <w:proofErr w:type="spellStart"/>
      <w:r w:rsidRPr="00304336">
        <w:rPr>
          <w:szCs w:val="24"/>
          <w:lang w:val="en-US"/>
        </w:rPr>
        <w:t>šioje</w:t>
      </w:r>
      <w:proofErr w:type="spellEnd"/>
      <w:r w:rsidRPr="00304336">
        <w:rPr>
          <w:szCs w:val="24"/>
          <w:lang w:val="en-US"/>
        </w:rPr>
        <w:t xml:space="preserve"> </w:t>
      </w:r>
      <w:proofErr w:type="spellStart"/>
      <w:r w:rsidRPr="00304336">
        <w:rPr>
          <w:szCs w:val="24"/>
          <w:lang w:val="en-US"/>
        </w:rPr>
        <w:t>Sutartyje</w:t>
      </w:r>
      <w:proofErr w:type="spellEnd"/>
      <w:r w:rsidRPr="00304336">
        <w:rPr>
          <w:szCs w:val="24"/>
          <w:lang w:val="en-US"/>
        </w:rPr>
        <w:t xml:space="preserve"> </w:t>
      </w:r>
      <w:proofErr w:type="spellStart"/>
      <w:r w:rsidRPr="00304336">
        <w:rPr>
          <w:szCs w:val="24"/>
          <w:lang w:val="en-US"/>
        </w:rPr>
        <w:t>nustatytą</w:t>
      </w:r>
      <w:proofErr w:type="spellEnd"/>
      <w:r w:rsidRPr="00304336">
        <w:rPr>
          <w:szCs w:val="24"/>
          <w:lang w:val="en-US"/>
        </w:rPr>
        <w:t xml:space="preserve"> </w:t>
      </w:r>
      <w:proofErr w:type="spellStart"/>
      <w:r w:rsidRPr="00304336">
        <w:rPr>
          <w:szCs w:val="24"/>
          <w:lang w:val="en-US"/>
        </w:rPr>
        <w:t>terminą</w:t>
      </w:r>
      <w:proofErr w:type="spellEnd"/>
      <w:r w:rsidRPr="00304336">
        <w:rPr>
          <w:szCs w:val="24"/>
          <w:lang w:val="en-US"/>
        </w:rPr>
        <w:t xml:space="preserve">, </w:t>
      </w:r>
      <w:proofErr w:type="spellStart"/>
      <w:r w:rsidRPr="00304336">
        <w:rPr>
          <w:szCs w:val="24"/>
          <w:lang w:val="en-US"/>
        </w:rPr>
        <w:t>Paslaugų</w:t>
      </w:r>
      <w:proofErr w:type="spellEnd"/>
      <w:r w:rsidRPr="00304336">
        <w:rPr>
          <w:szCs w:val="24"/>
          <w:lang w:val="en-US"/>
        </w:rPr>
        <w:t xml:space="preserve"> </w:t>
      </w:r>
      <w:proofErr w:type="spellStart"/>
      <w:r w:rsidRPr="00304336">
        <w:rPr>
          <w:szCs w:val="24"/>
          <w:lang w:val="en-US"/>
        </w:rPr>
        <w:t>teikėjui</w:t>
      </w:r>
      <w:proofErr w:type="spellEnd"/>
      <w:r w:rsidRPr="00304336">
        <w:rPr>
          <w:szCs w:val="24"/>
          <w:lang w:val="en-US"/>
        </w:rPr>
        <w:t xml:space="preserve"> </w:t>
      </w:r>
      <w:proofErr w:type="spellStart"/>
      <w:r w:rsidRPr="00304336">
        <w:rPr>
          <w:szCs w:val="24"/>
          <w:lang w:val="en-US"/>
        </w:rPr>
        <w:t>pareikalavus</w:t>
      </w:r>
      <w:proofErr w:type="spellEnd"/>
      <w:r w:rsidRPr="00304336">
        <w:rPr>
          <w:szCs w:val="24"/>
          <w:lang w:val="en-US"/>
        </w:rPr>
        <w:t xml:space="preserve">, </w:t>
      </w:r>
      <w:proofErr w:type="spellStart"/>
      <w:r w:rsidR="007A3DB7" w:rsidRPr="00304336">
        <w:rPr>
          <w:szCs w:val="24"/>
          <w:lang w:val="en-US"/>
        </w:rPr>
        <w:t>Perkančioji</w:t>
      </w:r>
      <w:proofErr w:type="spellEnd"/>
      <w:r w:rsidR="007A3DB7" w:rsidRPr="00304336">
        <w:rPr>
          <w:szCs w:val="24"/>
          <w:lang w:val="en-US"/>
        </w:rPr>
        <w:t xml:space="preserve"> </w:t>
      </w:r>
      <w:proofErr w:type="spellStart"/>
      <w:r w:rsidR="007A3DB7" w:rsidRPr="00304336">
        <w:rPr>
          <w:szCs w:val="24"/>
          <w:lang w:val="en-US"/>
        </w:rPr>
        <w:t>organizacija</w:t>
      </w:r>
      <w:proofErr w:type="spellEnd"/>
      <w:r w:rsidRPr="00304336">
        <w:rPr>
          <w:szCs w:val="24"/>
          <w:lang w:val="en-US"/>
        </w:rPr>
        <w:t xml:space="preserve"> </w:t>
      </w:r>
      <w:proofErr w:type="spellStart"/>
      <w:r w:rsidRPr="00304336">
        <w:rPr>
          <w:szCs w:val="24"/>
          <w:lang w:val="en-US"/>
        </w:rPr>
        <w:t>moka</w:t>
      </w:r>
      <w:proofErr w:type="spellEnd"/>
      <w:r w:rsidRPr="00304336">
        <w:rPr>
          <w:szCs w:val="24"/>
          <w:lang w:val="en-US"/>
        </w:rPr>
        <w:t xml:space="preserve"> 0</w:t>
      </w:r>
      <w:proofErr w:type="gramStart"/>
      <w:r w:rsidRPr="00304336">
        <w:rPr>
          <w:szCs w:val="24"/>
          <w:lang w:val="en-US"/>
        </w:rPr>
        <w:t>,0</w:t>
      </w:r>
      <w:r w:rsidR="00D67F21" w:rsidRPr="00304336">
        <w:rPr>
          <w:szCs w:val="24"/>
          <w:lang w:val="en-US"/>
        </w:rPr>
        <w:t>2</w:t>
      </w:r>
      <w:proofErr w:type="gramEnd"/>
      <w:r w:rsidRPr="00304336">
        <w:rPr>
          <w:szCs w:val="24"/>
          <w:lang w:val="en-US"/>
        </w:rPr>
        <w:t xml:space="preserve"> </w:t>
      </w:r>
      <w:proofErr w:type="spellStart"/>
      <w:r w:rsidRPr="00304336">
        <w:rPr>
          <w:szCs w:val="24"/>
          <w:lang w:val="en-US"/>
        </w:rPr>
        <w:t>procento</w:t>
      </w:r>
      <w:proofErr w:type="spellEnd"/>
      <w:r w:rsidRPr="00304336">
        <w:rPr>
          <w:szCs w:val="24"/>
          <w:lang w:val="en-US"/>
        </w:rPr>
        <w:t xml:space="preserve"> </w:t>
      </w:r>
      <w:proofErr w:type="spellStart"/>
      <w:r w:rsidRPr="00304336">
        <w:rPr>
          <w:szCs w:val="24"/>
          <w:lang w:val="en-US"/>
        </w:rPr>
        <w:t>dydžio</w:t>
      </w:r>
      <w:proofErr w:type="spellEnd"/>
      <w:r w:rsidRPr="00304336">
        <w:rPr>
          <w:szCs w:val="24"/>
          <w:lang w:val="en-US"/>
        </w:rPr>
        <w:t xml:space="preserve"> </w:t>
      </w:r>
      <w:proofErr w:type="spellStart"/>
      <w:r w:rsidRPr="00304336">
        <w:rPr>
          <w:szCs w:val="24"/>
          <w:lang w:val="en-US"/>
        </w:rPr>
        <w:t>delspinigius</w:t>
      </w:r>
      <w:proofErr w:type="spellEnd"/>
      <w:r w:rsidRPr="00304336">
        <w:rPr>
          <w:szCs w:val="24"/>
          <w:lang w:val="en-US"/>
        </w:rPr>
        <w:t xml:space="preserve"> </w:t>
      </w:r>
      <w:proofErr w:type="spellStart"/>
      <w:r w:rsidRPr="00304336">
        <w:rPr>
          <w:szCs w:val="24"/>
          <w:lang w:val="en-US"/>
        </w:rPr>
        <w:t>nuo</w:t>
      </w:r>
      <w:proofErr w:type="spellEnd"/>
      <w:r w:rsidRPr="00304336">
        <w:rPr>
          <w:szCs w:val="24"/>
          <w:lang w:val="en-US"/>
        </w:rPr>
        <w:t xml:space="preserve"> </w:t>
      </w:r>
      <w:proofErr w:type="spellStart"/>
      <w:r w:rsidRPr="00304336">
        <w:rPr>
          <w:szCs w:val="24"/>
          <w:lang w:val="en-US"/>
        </w:rPr>
        <w:t>vėluojamos</w:t>
      </w:r>
      <w:proofErr w:type="spellEnd"/>
      <w:r w:rsidRPr="00304336">
        <w:rPr>
          <w:szCs w:val="24"/>
          <w:lang w:val="en-US"/>
        </w:rPr>
        <w:t xml:space="preserve"> </w:t>
      </w:r>
      <w:proofErr w:type="spellStart"/>
      <w:r w:rsidRPr="00304336">
        <w:rPr>
          <w:szCs w:val="24"/>
          <w:lang w:val="en-US"/>
        </w:rPr>
        <w:t>sumokėti</w:t>
      </w:r>
      <w:proofErr w:type="spellEnd"/>
      <w:r w:rsidRPr="00304336">
        <w:rPr>
          <w:szCs w:val="24"/>
          <w:lang w:val="en-US"/>
        </w:rPr>
        <w:t xml:space="preserve"> </w:t>
      </w:r>
      <w:proofErr w:type="spellStart"/>
      <w:r w:rsidRPr="00304336">
        <w:rPr>
          <w:szCs w:val="24"/>
          <w:lang w:val="en-US"/>
        </w:rPr>
        <w:t>sumos</w:t>
      </w:r>
      <w:proofErr w:type="spellEnd"/>
      <w:r w:rsidRPr="00304336">
        <w:rPr>
          <w:szCs w:val="24"/>
          <w:lang w:val="en-US"/>
        </w:rPr>
        <w:t xml:space="preserve"> </w:t>
      </w:r>
      <w:proofErr w:type="spellStart"/>
      <w:r w:rsidRPr="00304336">
        <w:rPr>
          <w:szCs w:val="24"/>
          <w:lang w:val="en-US"/>
        </w:rPr>
        <w:t>už</w:t>
      </w:r>
      <w:proofErr w:type="spellEnd"/>
      <w:r w:rsidRPr="00304336">
        <w:rPr>
          <w:szCs w:val="24"/>
          <w:lang w:val="en-US"/>
        </w:rPr>
        <w:t xml:space="preserve"> </w:t>
      </w:r>
      <w:proofErr w:type="spellStart"/>
      <w:r w:rsidRPr="00304336">
        <w:rPr>
          <w:szCs w:val="24"/>
          <w:lang w:val="en-US"/>
        </w:rPr>
        <w:t>kiekvieną</w:t>
      </w:r>
      <w:proofErr w:type="spellEnd"/>
      <w:r w:rsidRPr="00304336">
        <w:rPr>
          <w:szCs w:val="24"/>
          <w:lang w:val="en-US"/>
        </w:rPr>
        <w:t xml:space="preserve"> </w:t>
      </w:r>
      <w:proofErr w:type="spellStart"/>
      <w:r w:rsidRPr="00304336">
        <w:rPr>
          <w:szCs w:val="24"/>
          <w:lang w:val="en-US"/>
        </w:rPr>
        <w:t>uždelstą</w:t>
      </w:r>
      <w:proofErr w:type="spellEnd"/>
      <w:r w:rsidRPr="00304336">
        <w:rPr>
          <w:szCs w:val="24"/>
          <w:lang w:val="en-US"/>
        </w:rPr>
        <w:t xml:space="preserve"> </w:t>
      </w:r>
      <w:proofErr w:type="spellStart"/>
      <w:r w:rsidRPr="00304336">
        <w:rPr>
          <w:szCs w:val="24"/>
          <w:lang w:val="en-US"/>
        </w:rPr>
        <w:t>dieną</w:t>
      </w:r>
      <w:proofErr w:type="spellEnd"/>
      <w:r w:rsidRPr="00304336">
        <w:rPr>
          <w:szCs w:val="24"/>
          <w:lang w:val="en-US"/>
        </w:rPr>
        <w:t xml:space="preserve">. </w:t>
      </w:r>
      <w:proofErr w:type="spellStart"/>
      <w:r w:rsidRPr="00304336">
        <w:rPr>
          <w:szCs w:val="24"/>
          <w:lang w:val="en-US"/>
        </w:rPr>
        <w:t>Delspinigiai</w:t>
      </w:r>
      <w:proofErr w:type="spellEnd"/>
      <w:r w:rsidRPr="00304336">
        <w:rPr>
          <w:szCs w:val="24"/>
          <w:lang w:val="en-US"/>
        </w:rPr>
        <w:t xml:space="preserve"> </w:t>
      </w:r>
      <w:proofErr w:type="spellStart"/>
      <w:r w:rsidRPr="00304336">
        <w:rPr>
          <w:szCs w:val="24"/>
          <w:lang w:val="en-US"/>
        </w:rPr>
        <w:t>skaičiuojami</w:t>
      </w:r>
      <w:proofErr w:type="spellEnd"/>
      <w:r w:rsidRPr="00304336">
        <w:rPr>
          <w:szCs w:val="24"/>
          <w:lang w:val="en-US"/>
        </w:rPr>
        <w:t xml:space="preserve"> </w:t>
      </w:r>
      <w:proofErr w:type="spellStart"/>
      <w:r w:rsidRPr="00304336">
        <w:rPr>
          <w:szCs w:val="24"/>
          <w:lang w:val="en-US"/>
        </w:rPr>
        <w:t>nuo</w:t>
      </w:r>
      <w:proofErr w:type="spellEnd"/>
      <w:r w:rsidRPr="00304336">
        <w:rPr>
          <w:szCs w:val="24"/>
          <w:lang w:val="en-US"/>
        </w:rPr>
        <w:t xml:space="preserve"> </w:t>
      </w:r>
      <w:proofErr w:type="spellStart"/>
      <w:r w:rsidRPr="00304336">
        <w:rPr>
          <w:szCs w:val="24"/>
          <w:lang w:val="en-US"/>
        </w:rPr>
        <w:t>mokėjimo</w:t>
      </w:r>
      <w:proofErr w:type="spellEnd"/>
      <w:r w:rsidRPr="00304336">
        <w:rPr>
          <w:szCs w:val="24"/>
          <w:lang w:val="en-US"/>
        </w:rPr>
        <w:t xml:space="preserve"> </w:t>
      </w:r>
      <w:proofErr w:type="spellStart"/>
      <w:r w:rsidRPr="00304336">
        <w:rPr>
          <w:szCs w:val="24"/>
          <w:lang w:val="en-US"/>
        </w:rPr>
        <w:t>termino</w:t>
      </w:r>
      <w:proofErr w:type="spellEnd"/>
      <w:r w:rsidRPr="00304336">
        <w:rPr>
          <w:szCs w:val="24"/>
          <w:lang w:val="en-US"/>
        </w:rPr>
        <w:t xml:space="preserve"> </w:t>
      </w:r>
      <w:proofErr w:type="spellStart"/>
      <w:r w:rsidRPr="00304336">
        <w:rPr>
          <w:szCs w:val="24"/>
          <w:lang w:val="en-US"/>
        </w:rPr>
        <w:t>pasibaigimo</w:t>
      </w:r>
      <w:proofErr w:type="spellEnd"/>
      <w:r w:rsidRPr="00304336">
        <w:rPr>
          <w:szCs w:val="24"/>
          <w:lang w:val="en-US"/>
        </w:rPr>
        <w:t xml:space="preserve"> </w:t>
      </w:r>
      <w:proofErr w:type="spellStart"/>
      <w:r w:rsidRPr="00304336">
        <w:rPr>
          <w:szCs w:val="24"/>
          <w:lang w:val="en-US"/>
        </w:rPr>
        <w:t>dienos</w:t>
      </w:r>
      <w:proofErr w:type="spellEnd"/>
      <w:r w:rsidRPr="00304336">
        <w:rPr>
          <w:szCs w:val="24"/>
          <w:lang w:val="en-US"/>
        </w:rPr>
        <w:t xml:space="preserve"> (</w:t>
      </w:r>
      <w:proofErr w:type="spellStart"/>
      <w:r w:rsidRPr="00304336">
        <w:rPr>
          <w:szCs w:val="24"/>
          <w:lang w:val="en-US"/>
        </w:rPr>
        <w:t>ši</w:t>
      </w:r>
      <w:proofErr w:type="spellEnd"/>
      <w:r w:rsidRPr="00304336">
        <w:rPr>
          <w:szCs w:val="24"/>
          <w:lang w:val="en-US"/>
        </w:rPr>
        <w:t xml:space="preserve"> </w:t>
      </w:r>
      <w:proofErr w:type="spellStart"/>
      <w:r w:rsidRPr="00304336">
        <w:rPr>
          <w:szCs w:val="24"/>
          <w:lang w:val="en-US"/>
        </w:rPr>
        <w:t>diena</w:t>
      </w:r>
      <w:proofErr w:type="spellEnd"/>
      <w:r w:rsidRPr="00304336">
        <w:rPr>
          <w:szCs w:val="24"/>
          <w:lang w:val="en-US"/>
        </w:rPr>
        <w:t xml:space="preserve"> </w:t>
      </w:r>
      <w:proofErr w:type="spellStart"/>
      <w:r w:rsidRPr="00304336">
        <w:rPr>
          <w:szCs w:val="24"/>
          <w:lang w:val="en-US"/>
        </w:rPr>
        <w:t>neįskaitoma</w:t>
      </w:r>
      <w:proofErr w:type="spellEnd"/>
      <w:r w:rsidRPr="00304336">
        <w:rPr>
          <w:szCs w:val="24"/>
          <w:lang w:val="en-US"/>
        </w:rPr>
        <w:t xml:space="preserve">) </w:t>
      </w:r>
      <w:proofErr w:type="spellStart"/>
      <w:r w:rsidRPr="00304336">
        <w:rPr>
          <w:szCs w:val="24"/>
          <w:lang w:val="en-US"/>
        </w:rPr>
        <w:t>iki</w:t>
      </w:r>
      <w:proofErr w:type="spellEnd"/>
      <w:r w:rsidRPr="00304336">
        <w:rPr>
          <w:szCs w:val="24"/>
          <w:lang w:val="en-US"/>
        </w:rPr>
        <w:t xml:space="preserve"> </w:t>
      </w:r>
      <w:proofErr w:type="spellStart"/>
      <w:r w:rsidRPr="00304336">
        <w:rPr>
          <w:szCs w:val="24"/>
          <w:lang w:val="en-US"/>
        </w:rPr>
        <w:t>dienos</w:t>
      </w:r>
      <w:proofErr w:type="spellEnd"/>
      <w:r w:rsidRPr="00304336">
        <w:rPr>
          <w:szCs w:val="24"/>
          <w:lang w:val="en-US"/>
        </w:rPr>
        <w:t xml:space="preserve">, </w:t>
      </w:r>
      <w:proofErr w:type="spellStart"/>
      <w:r w:rsidRPr="00304336">
        <w:rPr>
          <w:szCs w:val="24"/>
          <w:lang w:val="en-US"/>
        </w:rPr>
        <w:t>kurią</w:t>
      </w:r>
      <w:proofErr w:type="spellEnd"/>
      <w:r w:rsidRPr="00304336">
        <w:rPr>
          <w:szCs w:val="24"/>
          <w:lang w:val="en-US"/>
        </w:rPr>
        <w:t xml:space="preserve"> </w:t>
      </w:r>
      <w:proofErr w:type="spellStart"/>
      <w:r w:rsidRPr="00304336">
        <w:rPr>
          <w:szCs w:val="24"/>
          <w:lang w:val="en-US"/>
        </w:rPr>
        <w:t>mokėtinos</w:t>
      </w:r>
      <w:proofErr w:type="spellEnd"/>
      <w:r w:rsidRPr="00304336">
        <w:rPr>
          <w:szCs w:val="24"/>
          <w:lang w:val="en-US"/>
        </w:rPr>
        <w:t xml:space="preserve"> </w:t>
      </w:r>
      <w:proofErr w:type="spellStart"/>
      <w:r w:rsidRPr="00304336">
        <w:rPr>
          <w:szCs w:val="24"/>
          <w:lang w:val="en-US"/>
        </w:rPr>
        <w:t>lėšos</w:t>
      </w:r>
      <w:proofErr w:type="spellEnd"/>
      <w:r w:rsidRPr="00304336">
        <w:rPr>
          <w:szCs w:val="24"/>
          <w:lang w:val="en-US"/>
        </w:rPr>
        <w:t xml:space="preserve"> </w:t>
      </w:r>
      <w:proofErr w:type="spellStart"/>
      <w:r w:rsidRPr="00304336">
        <w:rPr>
          <w:szCs w:val="24"/>
          <w:lang w:val="en-US"/>
        </w:rPr>
        <w:t>išskaitomos</w:t>
      </w:r>
      <w:proofErr w:type="spellEnd"/>
      <w:r w:rsidRPr="00304336">
        <w:rPr>
          <w:szCs w:val="24"/>
          <w:lang w:val="en-US"/>
        </w:rPr>
        <w:t xml:space="preserve"> </w:t>
      </w:r>
      <w:proofErr w:type="spellStart"/>
      <w:r w:rsidRPr="00304336">
        <w:rPr>
          <w:szCs w:val="24"/>
          <w:lang w:val="en-US"/>
        </w:rPr>
        <w:t>iš</w:t>
      </w:r>
      <w:proofErr w:type="spellEnd"/>
      <w:r w:rsidRPr="00304336">
        <w:rPr>
          <w:szCs w:val="24"/>
          <w:lang w:val="en-US"/>
        </w:rPr>
        <w:t xml:space="preserve"> </w:t>
      </w:r>
      <w:proofErr w:type="spellStart"/>
      <w:r w:rsidR="007A3DB7" w:rsidRPr="00304336">
        <w:rPr>
          <w:szCs w:val="24"/>
          <w:lang w:val="en-US"/>
        </w:rPr>
        <w:t>Perkančiosios</w:t>
      </w:r>
      <w:proofErr w:type="spellEnd"/>
      <w:r w:rsidR="007A3DB7" w:rsidRPr="00304336">
        <w:rPr>
          <w:szCs w:val="24"/>
          <w:lang w:val="en-US"/>
        </w:rPr>
        <w:t xml:space="preserve"> </w:t>
      </w:r>
      <w:proofErr w:type="spellStart"/>
      <w:r w:rsidR="007A3DB7" w:rsidRPr="00304336">
        <w:rPr>
          <w:szCs w:val="24"/>
          <w:lang w:val="en-US"/>
        </w:rPr>
        <w:t>organizacijos</w:t>
      </w:r>
      <w:proofErr w:type="spellEnd"/>
      <w:r w:rsidRPr="00304336">
        <w:rPr>
          <w:szCs w:val="24"/>
          <w:lang w:val="en-US"/>
        </w:rPr>
        <w:t xml:space="preserve"> </w:t>
      </w:r>
      <w:proofErr w:type="spellStart"/>
      <w:r w:rsidRPr="00304336">
        <w:rPr>
          <w:szCs w:val="24"/>
          <w:lang w:val="en-US"/>
        </w:rPr>
        <w:t>sąskaitos</w:t>
      </w:r>
      <w:proofErr w:type="spellEnd"/>
      <w:r w:rsidRPr="00304336">
        <w:rPr>
          <w:szCs w:val="24"/>
          <w:lang w:val="en-US"/>
        </w:rPr>
        <w:t>.</w:t>
      </w:r>
    </w:p>
    <w:p w:rsidR="00DA31FF" w:rsidRPr="00304336" w:rsidRDefault="00DA31FF" w:rsidP="00BD5CCD">
      <w:pPr>
        <w:jc w:val="both"/>
        <w:rPr>
          <w:szCs w:val="24"/>
          <w:lang w:val="en-US"/>
        </w:rPr>
      </w:pPr>
      <w:r w:rsidRPr="00304336">
        <w:rPr>
          <w:szCs w:val="24"/>
          <w:lang w:val="en-US"/>
        </w:rPr>
        <w:t xml:space="preserve">8.5. </w:t>
      </w:r>
      <w:proofErr w:type="spellStart"/>
      <w:r w:rsidRPr="00304336">
        <w:rPr>
          <w:szCs w:val="24"/>
          <w:lang w:val="en-US"/>
        </w:rPr>
        <w:t>Paslaugų</w:t>
      </w:r>
      <w:proofErr w:type="spellEnd"/>
      <w:r w:rsidRPr="00304336">
        <w:rPr>
          <w:szCs w:val="24"/>
          <w:lang w:val="en-US"/>
        </w:rPr>
        <w:t xml:space="preserve"> </w:t>
      </w:r>
      <w:proofErr w:type="spellStart"/>
      <w:r w:rsidRPr="00304336">
        <w:rPr>
          <w:szCs w:val="24"/>
          <w:lang w:val="en-US"/>
        </w:rPr>
        <w:t>teikėjas</w:t>
      </w:r>
      <w:proofErr w:type="spellEnd"/>
      <w:r w:rsidRPr="00304336">
        <w:rPr>
          <w:szCs w:val="24"/>
          <w:lang w:val="en-US"/>
        </w:rPr>
        <w:t xml:space="preserve"> </w:t>
      </w:r>
      <w:proofErr w:type="spellStart"/>
      <w:r w:rsidRPr="00304336">
        <w:rPr>
          <w:szCs w:val="24"/>
          <w:lang w:val="en-US"/>
        </w:rPr>
        <w:t>atsako</w:t>
      </w:r>
      <w:proofErr w:type="spellEnd"/>
      <w:r w:rsidRPr="00304336">
        <w:rPr>
          <w:szCs w:val="24"/>
          <w:lang w:val="en-US"/>
        </w:rPr>
        <w:t xml:space="preserve"> </w:t>
      </w:r>
      <w:proofErr w:type="spellStart"/>
      <w:r w:rsidRPr="00304336">
        <w:rPr>
          <w:szCs w:val="24"/>
          <w:lang w:val="en-US"/>
        </w:rPr>
        <w:t>už</w:t>
      </w:r>
      <w:proofErr w:type="spellEnd"/>
      <w:r w:rsidRPr="00304336">
        <w:rPr>
          <w:szCs w:val="24"/>
          <w:lang w:val="en-US"/>
        </w:rPr>
        <w:t xml:space="preserve"> </w:t>
      </w:r>
      <w:proofErr w:type="spellStart"/>
      <w:r w:rsidRPr="00304336">
        <w:rPr>
          <w:szCs w:val="24"/>
          <w:lang w:val="en-US"/>
        </w:rPr>
        <w:t>nuostolius</w:t>
      </w:r>
      <w:proofErr w:type="spellEnd"/>
      <w:r w:rsidRPr="00304336">
        <w:rPr>
          <w:szCs w:val="24"/>
          <w:lang w:val="en-US"/>
        </w:rPr>
        <w:t xml:space="preserve">, </w:t>
      </w:r>
      <w:proofErr w:type="spellStart"/>
      <w:r w:rsidR="007A3DB7" w:rsidRPr="00304336">
        <w:rPr>
          <w:szCs w:val="24"/>
          <w:lang w:val="en-US"/>
        </w:rPr>
        <w:t>Perkančiosios</w:t>
      </w:r>
      <w:proofErr w:type="spellEnd"/>
      <w:r w:rsidR="007A3DB7" w:rsidRPr="00304336">
        <w:rPr>
          <w:szCs w:val="24"/>
          <w:lang w:val="en-US"/>
        </w:rPr>
        <w:t xml:space="preserve"> </w:t>
      </w:r>
      <w:proofErr w:type="spellStart"/>
      <w:r w:rsidR="007A3DB7" w:rsidRPr="00304336">
        <w:rPr>
          <w:szCs w:val="24"/>
          <w:lang w:val="en-US"/>
        </w:rPr>
        <w:t>organizacijos</w:t>
      </w:r>
      <w:proofErr w:type="spellEnd"/>
      <w:r w:rsidR="007A3DB7" w:rsidRPr="00304336">
        <w:rPr>
          <w:szCs w:val="24"/>
          <w:lang w:val="en-US"/>
        </w:rPr>
        <w:t xml:space="preserve"> </w:t>
      </w:r>
      <w:proofErr w:type="spellStart"/>
      <w:r w:rsidRPr="00304336">
        <w:rPr>
          <w:szCs w:val="24"/>
          <w:lang w:val="en-US"/>
        </w:rPr>
        <w:t>patirtus</w:t>
      </w:r>
      <w:proofErr w:type="spellEnd"/>
      <w:r w:rsidRPr="00304336">
        <w:rPr>
          <w:szCs w:val="24"/>
          <w:lang w:val="en-US"/>
        </w:rPr>
        <w:t xml:space="preserve"> </w:t>
      </w:r>
      <w:proofErr w:type="spellStart"/>
      <w:proofErr w:type="gramStart"/>
      <w:r w:rsidRPr="00304336">
        <w:rPr>
          <w:szCs w:val="24"/>
          <w:lang w:val="en-US"/>
        </w:rPr>
        <w:t>dėl</w:t>
      </w:r>
      <w:proofErr w:type="spellEnd"/>
      <w:proofErr w:type="gramEnd"/>
      <w:r w:rsidRPr="00304336">
        <w:rPr>
          <w:szCs w:val="24"/>
          <w:lang w:val="en-US"/>
        </w:rPr>
        <w:t xml:space="preserve"> </w:t>
      </w:r>
      <w:proofErr w:type="spellStart"/>
      <w:r w:rsidRPr="00304336">
        <w:rPr>
          <w:szCs w:val="24"/>
          <w:lang w:val="en-US"/>
        </w:rPr>
        <w:t>Paslaugų</w:t>
      </w:r>
      <w:proofErr w:type="spellEnd"/>
      <w:r w:rsidRPr="00304336">
        <w:rPr>
          <w:szCs w:val="24"/>
          <w:lang w:val="en-US"/>
        </w:rPr>
        <w:t xml:space="preserve"> </w:t>
      </w:r>
      <w:proofErr w:type="spellStart"/>
      <w:r w:rsidRPr="00304336">
        <w:rPr>
          <w:szCs w:val="24"/>
          <w:lang w:val="en-US"/>
        </w:rPr>
        <w:t>teikėjo</w:t>
      </w:r>
      <w:proofErr w:type="spellEnd"/>
      <w:r w:rsidRPr="00304336">
        <w:rPr>
          <w:szCs w:val="24"/>
          <w:lang w:val="en-US"/>
        </w:rPr>
        <w:t xml:space="preserve"> </w:t>
      </w:r>
      <w:proofErr w:type="spellStart"/>
      <w:r w:rsidRPr="00304336">
        <w:rPr>
          <w:szCs w:val="24"/>
          <w:lang w:val="en-US"/>
        </w:rPr>
        <w:t>klaidų</w:t>
      </w:r>
      <w:proofErr w:type="spellEnd"/>
      <w:r w:rsidRPr="00304336">
        <w:rPr>
          <w:szCs w:val="24"/>
          <w:lang w:val="en-US"/>
        </w:rPr>
        <w:t xml:space="preserve"> </w:t>
      </w:r>
      <w:proofErr w:type="spellStart"/>
      <w:r w:rsidRPr="00304336">
        <w:rPr>
          <w:szCs w:val="24"/>
          <w:lang w:val="en-US"/>
        </w:rPr>
        <w:t>ar</w:t>
      </w:r>
      <w:proofErr w:type="spellEnd"/>
      <w:r w:rsidRPr="00304336">
        <w:rPr>
          <w:szCs w:val="24"/>
          <w:lang w:val="en-US"/>
        </w:rPr>
        <w:t xml:space="preserve"> </w:t>
      </w:r>
      <w:proofErr w:type="spellStart"/>
      <w:r w:rsidRPr="00304336">
        <w:rPr>
          <w:szCs w:val="24"/>
          <w:lang w:val="en-US"/>
        </w:rPr>
        <w:t>veiksmų</w:t>
      </w:r>
      <w:proofErr w:type="spellEnd"/>
      <w:r w:rsidRPr="00304336">
        <w:rPr>
          <w:szCs w:val="24"/>
          <w:lang w:val="en-US"/>
        </w:rPr>
        <w:t xml:space="preserve"> </w:t>
      </w:r>
      <w:proofErr w:type="spellStart"/>
      <w:r w:rsidRPr="00304336">
        <w:rPr>
          <w:szCs w:val="24"/>
          <w:lang w:val="en-US"/>
        </w:rPr>
        <w:t>nesiėmimo</w:t>
      </w:r>
      <w:proofErr w:type="spellEnd"/>
      <w:r w:rsidRPr="00304336">
        <w:rPr>
          <w:szCs w:val="24"/>
          <w:lang w:val="en-US"/>
        </w:rPr>
        <w:t xml:space="preserve"> </w:t>
      </w:r>
      <w:proofErr w:type="spellStart"/>
      <w:r w:rsidRPr="00304336">
        <w:rPr>
          <w:szCs w:val="24"/>
          <w:lang w:val="en-US"/>
        </w:rPr>
        <w:t>pagal</w:t>
      </w:r>
      <w:proofErr w:type="spellEnd"/>
      <w:r w:rsidRPr="00304336">
        <w:rPr>
          <w:szCs w:val="24"/>
          <w:lang w:val="en-US"/>
        </w:rPr>
        <w:t xml:space="preserve"> </w:t>
      </w:r>
      <w:proofErr w:type="spellStart"/>
      <w:r w:rsidRPr="00304336">
        <w:rPr>
          <w:szCs w:val="24"/>
          <w:lang w:val="en-US"/>
        </w:rPr>
        <w:t>šią</w:t>
      </w:r>
      <w:proofErr w:type="spellEnd"/>
      <w:r w:rsidRPr="00304336">
        <w:rPr>
          <w:szCs w:val="24"/>
          <w:lang w:val="en-US"/>
        </w:rPr>
        <w:t xml:space="preserve"> </w:t>
      </w:r>
      <w:proofErr w:type="spellStart"/>
      <w:r w:rsidRPr="00304336">
        <w:rPr>
          <w:szCs w:val="24"/>
          <w:lang w:val="en-US"/>
        </w:rPr>
        <w:t>Sutartį</w:t>
      </w:r>
      <w:proofErr w:type="spellEnd"/>
      <w:r w:rsidRPr="00304336">
        <w:rPr>
          <w:szCs w:val="24"/>
          <w:lang w:val="en-US"/>
        </w:rPr>
        <w:t>.</w:t>
      </w:r>
    </w:p>
    <w:p w:rsidR="00C44B93" w:rsidRPr="00304336" w:rsidRDefault="00C44B93">
      <w:pPr>
        <w:rPr>
          <w:b/>
          <w:szCs w:val="24"/>
          <w:lang w:val="en-US"/>
        </w:rPr>
      </w:pPr>
    </w:p>
    <w:p w:rsidR="007A3DB7" w:rsidRPr="00304336" w:rsidRDefault="007228EB" w:rsidP="00741F72">
      <w:pPr>
        <w:jc w:val="center"/>
        <w:rPr>
          <w:b/>
          <w:szCs w:val="24"/>
          <w:lang w:val="en-US"/>
        </w:rPr>
      </w:pPr>
      <w:r w:rsidRPr="00304336">
        <w:rPr>
          <w:b/>
          <w:szCs w:val="24"/>
          <w:lang w:val="en-US"/>
        </w:rPr>
        <w:t>IX</w:t>
      </w:r>
      <w:r w:rsidR="00C44B93" w:rsidRPr="00304336">
        <w:rPr>
          <w:b/>
          <w:szCs w:val="24"/>
          <w:lang w:val="en-US"/>
        </w:rPr>
        <w:t>.</w:t>
      </w:r>
      <w:r w:rsidR="007A3DB7" w:rsidRPr="00304336">
        <w:rPr>
          <w:b/>
          <w:szCs w:val="24"/>
        </w:rPr>
        <w:t xml:space="preserve"> </w:t>
      </w:r>
      <w:r w:rsidR="007A3DB7" w:rsidRPr="00304336">
        <w:rPr>
          <w:b/>
          <w:szCs w:val="24"/>
          <w:lang w:val="en-US"/>
        </w:rPr>
        <w:t>SUBTEIKĖJAI IR JŲ KEITIMO TVARKA</w:t>
      </w:r>
    </w:p>
    <w:p w:rsidR="00A51474" w:rsidRPr="00304336" w:rsidRDefault="00A51474" w:rsidP="00741F72">
      <w:pPr>
        <w:jc w:val="center"/>
        <w:rPr>
          <w:b/>
          <w:szCs w:val="24"/>
          <w:lang w:val="en-US"/>
        </w:rPr>
      </w:pPr>
    </w:p>
    <w:p w:rsidR="007228EB" w:rsidRPr="00304336" w:rsidRDefault="007228EB" w:rsidP="007A3DB7">
      <w:pPr>
        <w:rPr>
          <w:i/>
          <w:szCs w:val="24"/>
          <w:lang w:val="en-US"/>
        </w:rPr>
      </w:pPr>
      <w:proofErr w:type="spellStart"/>
      <w:r w:rsidRPr="00304336">
        <w:rPr>
          <w:i/>
          <w:szCs w:val="24"/>
          <w:lang w:val="en-US"/>
        </w:rPr>
        <w:lastRenderedPageBreak/>
        <w:t>Jeigu</w:t>
      </w:r>
      <w:proofErr w:type="spellEnd"/>
      <w:r w:rsidRPr="00304336">
        <w:rPr>
          <w:i/>
          <w:szCs w:val="24"/>
          <w:lang w:val="en-US"/>
        </w:rPr>
        <w:t xml:space="preserve"> </w:t>
      </w:r>
      <w:proofErr w:type="spellStart"/>
      <w:r w:rsidRPr="00304336">
        <w:rPr>
          <w:i/>
          <w:szCs w:val="24"/>
          <w:lang w:val="en-US"/>
        </w:rPr>
        <w:t>Paslaugų</w:t>
      </w:r>
      <w:proofErr w:type="spellEnd"/>
      <w:r w:rsidRPr="00304336">
        <w:rPr>
          <w:i/>
          <w:szCs w:val="24"/>
          <w:lang w:val="en-US"/>
        </w:rPr>
        <w:t xml:space="preserve"> </w:t>
      </w:r>
      <w:proofErr w:type="spellStart"/>
      <w:r w:rsidRPr="00304336">
        <w:rPr>
          <w:i/>
          <w:szCs w:val="24"/>
          <w:lang w:val="en-US"/>
        </w:rPr>
        <w:t>teikėjas</w:t>
      </w:r>
      <w:proofErr w:type="spellEnd"/>
      <w:r w:rsidRPr="00304336">
        <w:rPr>
          <w:i/>
          <w:szCs w:val="24"/>
          <w:lang w:val="en-US"/>
        </w:rPr>
        <w:t xml:space="preserve"> </w:t>
      </w:r>
      <w:proofErr w:type="spellStart"/>
      <w:r w:rsidRPr="00304336">
        <w:rPr>
          <w:i/>
          <w:szCs w:val="24"/>
          <w:lang w:val="en-US"/>
        </w:rPr>
        <w:t>šios</w:t>
      </w:r>
      <w:proofErr w:type="spellEnd"/>
      <w:r w:rsidRPr="00304336">
        <w:rPr>
          <w:i/>
          <w:szCs w:val="24"/>
          <w:lang w:val="en-US"/>
        </w:rPr>
        <w:t xml:space="preserve"> </w:t>
      </w:r>
      <w:proofErr w:type="spellStart"/>
      <w:r w:rsidRPr="00304336">
        <w:rPr>
          <w:i/>
          <w:szCs w:val="24"/>
          <w:lang w:val="en-US"/>
        </w:rPr>
        <w:t>Preliminariosios</w:t>
      </w:r>
      <w:proofErr w:type="spellEnd"/>
      <w:r w:rsidRPr="00304336">
        <w:rPr>
          <w:i/>
          <w:szCs w:val="24"/>
          <w:lang w:val="en-US"/>
        </w:rPr>
        <w:t xml:space="preserve"> </w:t>
      </w:r>
      <w:proofErr w:type="spellStart"/>
      <w:r w:rsidRPr="00304336">
        <w:rPr>
          <w:i/>
          <w:szCs w:val="24"/>
          <w:lang w:val="en-US"/>
        </w:rPr>
        <w:t>sutarties</w:t>
      </w:r>
      <w:proofErr w:type="spellEnd"/>
      <w:r w:rsidRPr="00304336">
        <w:rPr>
          <w:i/>
          <w:szCs w:val="24"/>
          <w:lang w:val="en-US"/>
        </w:rPr>
        <w:t xml:space="preserve"> </w:t>
      </w:r>
      <w:proofErr w:type="spellStart"/>
      <w:r w:rsidRPr="00304336">
        <w:rPr>
          <w:i/>
          <w:szCs w:val="24"/>
          <w:lang w:val="en-US"/>
        </w:rPr>
        <w:t>vykdymui</w:t>
      </w:r>
      <w:proofErr w:type="spellEnd"/>
      <w:r w:rsidRPr="00304336">
        <w:rPr>
          <w:i/>
          <w:szCs w:val="24"/>
          <w:lang w:val="en-US"/>
        </w:rPr>
        <w:t xml:space="preserve"> </w:t>
      </w:r>
      <w:proofErr w:type="spellStart"/>
      <w:r w:rsidRPr="00304336">
        <w:rPr>
          <w:i/>
          <w:szCs w:val="24"/>
          <w:lang w:val="en-US"/>
        </w:rPr>
        <w:t>neketina</w:t>
      </w:r>
      <w:proofErr w:type="spellEnd"/>
      <w:r w:rsidRPr="00304336">
        <w:rPr>
          <w:i/>
          <w:szCs w:val="24"/>
          <w:lang w:val="en-US"/>
        </w:rPr>
        <w:t xml:space="preserve"> </w:t>
      </w:r>
      <w:proofErr w:type="spellStart"/>
      <w:r w:rsidRPr="00304336">
        <w:rPr>
          <w:i/>
          <w:szCs w:val="24"/>
          <w:lang w:val="en-US"/>
        </w:rPr>
        <w:t>pasitelkti</w:t>
      </w:r>
      <w:proofErr w:type="spellEnd"/>
      <w:r w:rsidRPr="00304336">
        <w:rPr>
          <w:i/>
          <w:szCs w:val="24"/>
          <w:lang w:val="en-US"/>
        </w:rPr>
        <w:t xml:space="preserve"> </w:t>
      </w:r>
      <w:proofErr w:type="spellStart"/>
      <w:r w:rsidRPr="00304336">
        <w:rPr>
          <w:i/>
          <w:szCs w:val="24"/>
          <w:lang w:val="en-US"/>
        </w:rPr>
        <w:t>subteikėjų</w:t>
      </w:r>
      <w:proofErr w:type="spellEnd"/>
      <w:r w:rsidR="00741F72" w:rsidRPr="00304336">
        <w:rPr>
          <w:i/>
          <w:szCs w:val="24"/>
          <w:lang w:val="en-US"/>
        </w:rPr>
        <w:t xml:space="preserve"> </w:t>
      </w:r>
      <w:proofErr w:type="spellStart"/>
      <w:r w:rsidR="00741F72" w:rsidRPr="00304336">
        <w:rPr>
          <w:i/>
          <w:szCs w:val="24"/>
          <w:lang w:val="en-US"/>
        </w:rPr>
        <w:t>nurodoma</w:t>
      </w:r>
      <w:proofErr w:type="spellEnd"/>
      <w:r w:rsidR="00741F72" w:rsidRPr="00304336">
        <w:rPr>
          <w:i/>
          <w:szCs w:val="24"/>
          <w:lang w:val="en-US"/>
        </w:rPr>
        <w:t>:</w:t>
      </w:r>
    </w:p>
    <w:p w:rsidR="007A3DB7" w:rsidRPr="00304336" w:rsidRDefault="007A3DB7" w:rsidP="00BD5CCD">
      <w:pPr>
        <w:jc w:val="both"/>
        <w:rPr>
          <w:szCs w:val="24"/>
        </w:rPr>
      </w:pPr>
      <w:r w:rsidRPr="00304336">
        <w:rPr>
          <w:szCs w:val="24"/>
          <w:lang w:val="en-US"/>
        </w:rPr>
        <w:t xml:space="preserve">9.1. </w:t>
      </w:r>
      <w:proofErr w:type="spellStart"/>
      <w:r w:rsidRPr="00304336">
        <w:rPr>
          <w:szCs w:val="24"/>
          <w:lang w:val="en-US"/>
        </w:rPr>
        <w:t>Paslaug</w:t>
      </w:r>
      <w:proofErr w:type="spellEnd"/>
      <w:r w:rsidRPr="00304336">
        <w:rPr>
          <w:szCs w:val="24"/>
        </w:rPr>
        <w:t xml:space="preserve">ų teikėjas šios Preliminariosios sutarties vykdymui neketina pasitelkti </w:t>
      </w:r>
      <w:proofErr w:type="spellStart"/>
      <w:r w:rsidRPr="00304336">
        <w:rPr>
          <w:szCs w:val="24"/>
        </w:rPr>
        <w:t>subteikėjų</w:t>
      </w:r>
      <w:proofErr w:type="spellEnd"/>
      <w:r w:rsidRPr="00304336">
        <w:rPr>
          <w:szCs w:val="24"/>
        </w:rPr>
        <w:t xml:space="preserve">. </w:t>
      </w:r>
    </w:p>
    <w:p w:rsidR="007228EB" w:rsidRPr="00304336" w:rsidRDefault="007228EB" w:rsidP="00BD5CCD">
      <w:pPr>
        <w:jc w:val="both"/>
        <w:rPr>
          <w:i/>
          <w:szCs w:val="24"/>
        </w:rPr>
      </w:pPr>
    </w:p>
    <w:p w:rsidR="007A3DB7" w:rsidRPr="00304336" w:rsidRDefault="0083618F" w:rsidP="00BD5CCD">
      <w:pPr>
        <w:jc w:val="both"/>
        <w:rPr>
          <w:i/>
          <w:szCs w:val="24"/>
        </w:rPr>
      </w:pPr>
      <w:r w:rsidRPr="00304336">
        <w:rPr>
          <w:i/>
          <w:szCs w:val="24"/>
        </w:rPr>
        <w:t xml:space="preserve">Jeigu Paslaugų teikėjas šios Preliminariosios sutarties vykdymui ketina pasitelkti </w:t>
      </w:r>
      <w:proofErr w:type="spellStart"/>
      <w:r w:rsidRPr="00304336">
        <w:rPr>
          <w:i/>
          <w:szCs w:val="24"/>
        </w:rPr>
        <w:t>subteikėjųs</w:t>
      </w:r>
      <w:proofErr w:type="spellEnd"/>
      <w:r w:rsidR="00741F72" w:rsidRPr="00304336">
        <w:rPr>
          <w:i/>
          <w:szCs w:val="24"/>
        </w:rPr>
        <w:t>, nurodoma:</w:t>
      </w:r>
    </w:p>
    <w:p w:rsidR="007A3DB7" w:rsidRPr="00304336" w:rsidRDefault="007A3DB7" w:rsidP="00BD5CCD">
      <w:pPr>
        <w:jc w:val="both"/>
        <w:rPr>
          <w:szCs w:val="24"/>
          <w:lang w:val="en-US"/>
        </w:rPr>
      </w:pPr>
      <w:r w:rsidRPr="00304336">
        <w:rPr>
          <w:szCs w:val="24"/>
          <w:lang w:val="en-US"/>
        </w:rPr>
        <w:t xml:space="preserve">9.1. </w:t>
      </w:r>
      <w:proofErr w:type="spellStart"/>
      <w:r w:rsidRPr="00304336">
        <w:rPr>
          <w:szCs w:val="24"/>
          <w:lang w:val="en-US"/>
        </w:rPr>
        <w:t>Susitarimas</w:t>
      </w:r>
      <w:proofErr w:type="spellEnd"/>
      <w:r w:rsidRPr="00304336">
        <w:rPr>
          <w:szCs w:val="24"/>
          <w:lang w:val="en-US"/>
        </w:rPr>
        <w:t xml:space="preserve">, </w:t>
      </w:r>
      <w:proofErr w:type="spellStart"/>
      <w:r w:rsidRPr="00304336">
        <w:rPr>
          <w:szCs w:val="24"/>
          <w:lang w:val="en-US"/>
        </w:rPr>
        <w:t>pagal</w:t>
      </w:r>
      <w:proofErr w:type="spellEnd"/>
      <w:r w:rsidRPr="00304336">
        <w:rPr>
          <w:szCs w:val="24"/>
          <w:lang w:val="en-US"/>
        </w:rPr>
        <w:t xml:space="preserve"> </w:t>
      </w:r>
      <w:proofErr w:type="spellStart"/>
      <w:r w:rsidRPr="00304336">
        <w:rPr>
          <w:szCs w:val="24"/>
          <w:lang w:val="en-US"/>
        </w:rPr>
        <w:t>kurį</w:t>
      </w:r>
      <w:proofErr w:type="spellEnd"/>
      <w:r w:rsidRPr="00304336">
        <w:rPr>
          <w:szCs w:val="24"/>
          <w:lang w:val="en-US"/>
        </w:rPr>
        <w:t xml:space="preserve"> </w:t>
      </w:r>
      <w:proofErr w:type="spellStart"/>
      <w:r w:rsidRPr="00304336">
        <w:rPr>
          <w:szCs w:val="24"/>
          <w:lang w:val="en-US"/>
        </w:rPr>
        <w:t>Paslaugų</w:t>
      </w:r>
      <w:proofErr w:type="spellEnd"/>
      <w:r w:rsidRPr="00304336">
        <w:rPr>
          <w:szCs w:val="24"/>
          <w:lang w:val="en-US"/>
        </w:rPr>
        <w:t xml:space="preserve"> </w:t>
      </w:r>
      <w:proofErr w:type="spellStart"/>
      <w:r w:rsidRPr="00304336">
        <w:rPr>
          <w:szCs w:val="24"/>
          <w:lang w:val="en-US"/>
        </w:rPr>
        <w:t>teikėjas</w:t>
      </w:r>
      <w:proofErr w:type="spellEnd"/>
      <w:r w:rsidRPr="00304336">
        <w:rPr>
          <w:szCs w:val="24"/>
          <w:lang w:val="en-US"/>
        </w:rPr>
        <w:t xml:space="preserve"> </w:t>
      </w:r>
      <w:proofErr w:type="spellStart"/>
      <w:r w:rsidRPr="00304336">
        <w:rPr>
          <w:szCs w:val="24"/>
          <w:lang w:val="en-US"/>
        </w:rPr>
        <w:t>dalies</w:t>
      </w:r>
      <w:proofErr w:type="spellEnd"/>
      <w:r w:rsidRPr="00304336">
        <w:rPr>
          <w:szCs w:val="24"/>
          <w:lang w:val="en-US"/>
        </w:rPr>
        <w:t xml:space="preserve"> </w:t>
      </w:r>
      <w:proofErr w:type="spellStart"/>
      <w:r w:rsidRPr="00304336">
        <w:rPr>
          <w:szCs w:val="24"/>
          <w:lang w:val="en-US"/>
        </w:rPr>
        <w:t>įsipareigojimų</w:t>
      </w:r>
      <w:proofErr w:type="spellEnd"/>
      <w:r w:rsidRPr="00304336">
        <w:rPr>
          <w:szCs w:val="24"/>
          <w:lang w:val="en-US"/>
        </w:rPr>
        <w:t xml:space="preserve">, </w:t>
      </w:r>
      <w:proofErr w:type="spellStart"/>
      <w:r w:rsidRPr="00304336">
        <w:rPr>
          <w:szCs w:val="24"/>
          <w:lang w:val="en-US"/>
        </w:rPr>
        <w:t>prisiimtų</w:t>
      </w:r>
      <w:proofErr w:type="spellEnd"/>
      <w:r w:rsidRPr="00304336">
        <w:rPr>
          <w:szCs w:val="24"/>
          <w:lang w:val="en-US"/>
        </w:rPr>
        <w:t xml:space="preserve"> </w:t>
      </w:r>
      <w:proofErr w:type="spellStart"/>
      <w:r w:rsidRPr="00304336">
        <w:rPr>
          <w:szCs w:val="24"/>
          <w:lang w:val="en-US"/>
        </w:rPr>
        <w:t>šioje</w:t>
      </w:r>
      <w:proofErr w:type="spellEnd"/>
      <w:r w:rsidRPr="00304336">
        <w:rPr>
          <w:szCs w:val="24"/>
          <w:lang w:val="en-US"/>
        </w:rPr>
        <w:t xml:space="preserve"> </w:t>
      </w:r>
      <w:proofErr w:type="spellStart"/>
      <w:r w:rsidR="00DF2F67" w:rsidRPr="00304336">
        <w:rPr>
          <w:szCs w:val="24"/>
          <w:lang w:val="en-US"/>
        </w:rPr>
        <w:t>Preliminariojoje</w:t>
      </w:r>
      <w:proofErr w:type="spellEnd"/>
      <w:r w:rsidRPr="00304336">
        <w:rPr>
          <w:szCs w:val="24"/>
          <w:lang w:val="en-US"/>
        </w:rPr>
        <w:t xml:space="preserve"> </w:t>
      </w:r>
      <w:proofErr w:type="spellStart"/>
      <w:r w:rsidRPr="00304336">
        <w:rPr>
          <w:szCs w:val="24"/>
          <w:lang w:val="en-US"/>
        </w:rPr>
        <w:t>sutartyje</w:t>
      </w:r>
      <w:proofErr w:type="spellEnd"/>
      <w:r w:rsidRPr="00304336">
        <w:rPr>
          <w:szCs w:val="24"/>
          <w:lang w:val="en-US"/>
        </w:rPr>
        <w:t xml:space="preserve">, </w:t>
      </w:r>
      <w:proofErr w:type="spellStart"/>
      <w:r w:rsidRPr="00304336">
        <w:rPr>
          <w:szCs w:val="24"/>
          <w:lang w:val="en-US"/>
        </w:rPr>
        <w:t>vykdymui</w:t>
      </w:r>
      <w:proofErr w:type="spellEnd"/>
      <w:r w:rsidRPr="00304336">
        <w:rPr>
          <w:szCs w:val="24"/>
          <w:lang w:val="en-US"/>
        </w:rPr>
        <w:t xml:space="preserve"> </w:t>
      </w:r>
      <w:proofErr w:type="spellStart"/>
      <w:r w:rsidRPr="00304336">
        <w:rPr>
          <w:szCs w:val="24"/>
          <w:lang w:val="en-US"/>
        </w:rPr>
        <w:t>pasitelkia</w:t>
      </w:r>
      <w:proofErr w:type="spellEnd"/>
      <w:r w:rsidRPr="00304336">
        <w:rPr>
          <w:szCs w:val="24"/>
          <w:lang w:val="en-US"/>
        </w:rPr>
        <w:t xml:space="preserve"> </w:t>
      </w:r>
      <w:proofErr w:type="spellStart"/>
      <w:r w:rsidRPr="00304336">
        <w:rPr>
          <w:szCs w:val="24"/>
          <w:lang w:val="en-US"/>
        </w:rPr>
        <w:t>trečiąją</w:t>
      </w:r>
      <w:proofErr w:type="spellEnd"/>
      <w:r w:rsidRPr="00304336">
        <w:rPr>
          <w:szCs w:val="24"/>
          <w:lang w:val="en-US"/>
        </w:rPr>
        <w:t xml:space="preserve"> </w:t>
      </w:r>
      <w:proofErr w:type="spellStart"/>
      <w:r w:rsidRPr="00304336">
        <w:rPr>
          <w:szCs w:val="24"/>
          <w:lang w:val="en-US"/>
        </w:rPr>
        <w:t>šalį</w:t>
      </w:r>
      <w:proofErr w:type="spellEnd"/>
      <w:r w:rsidRPr="00304336">
        <w:rPr>
          <w:szCs w:val="24"/>
          <w:lang w:val="en-US"/>
        </w:rPr>
        <w:t xml:space="preserve">, </w:t>
      </w:r>
      <w:proofErr w:type="spellStart"/>
      <w:r w:rsidRPr="00304336">
        <w:rPr>
          <w:szCs w:val="24"/>
          <w:lang w:val="en-US"/>
        </w:rPr>
        <w:t>yra</w:t>
      </w:r>
      <w:proofErr w:type="spellEnd"/>
      <w:r w:rsidRPr="00304336">
        <w:rPr>
          <w:szCs w:val="24"/>
          <w:lang w:val="en-US"/>
        </w:rPr>
        <w:t xml:space="preserve"> </w:t>
      </w:r>
      <w:proofErr w:type="spellStart"/>
      <w:r w:rsidRPr="00304336">
        <w:rPr>
          <w:szCs w:val="24"/>
          <w:lang w:val="en-US"/>
        </w:rPr>
        <w:t>laikomas</w:t>
      </w:r>
      <w:proofErr w:type="spellEnd"/>
      <w:r w:rsidRPr="00304336">
        <w:rPr>
          <w:szCs w:val="24"/>
          <w:lang w:val="en-US"/>
        </w:rPr>
        <w:t xml:space="preserve"> </w:t>
      </w:r>
      <w:proofErr w:type="spellStart"/>
      <w:r w:rsidRPr="00304336">
        <w:rPr>
          <w:szCs w:val="24"/>
          <w:lang w:val="en-US"/>
        </w:rPr>
        <w:t>subteikimo</w:t>
      </w:r>
      <w:proofErr w:type="spellEnd"/>
      <w:r w:rsidRPr="00304336">
        <w:rPr>
          <w:szCs w:val="24"/>
          <w:lang w:val="en-US"/>
        </w:rPr>
        <w:t xml:space="preserve"> </w:t>
      </w:r>
      <w:proofErr w:type="spellStart"/>
      <w:r w:rsidRPr="00304336">
        <w:rPr>
          <w:szCs w:val="24"/>
          <w:lang w:val="en-US"/>
        </w:rPr>
        <w:t>sutartimi</w:t>
      </w:r>
      <w:proofErr w:type="spellEnd"/>
      <w:r w:rsidRPr="00304336">
        <w:rPr>
          <w:szCs w:val="24"/>
          <w:lang w:val="en-US"/>
        </w:rPr>
        <w:t xml:space="preserve">. Toks </w:t>
      </w:r>
      <w:proofErr w:type="spellStart"/>
      <w:r w:rsidRPr="00304336">
        <w:rPr>
          <w:szCs w:val="24"/>
          <w:lang w:val="en-US"/>
        </w:rPr>
        <w:t>susitarimas</w:t>
      </w:r>
      <w:proofErr w:type="spellEnd"/>
      <w:r w:rsidRPr="00304336">
        <w:rPr>
          <w:szCs w:val="24"/>
          <w:lang w:val="en-US"/>
        </w:rPr>
        <w:t xml:space="preserve"> </w:t>
      </w:r>
      <w:proofErr w:type="spellStart"/>
      <w:r w:rsidRPr="00304336">
        <w:rPr>
          <w:szCs w:val="24"/>
          <w:lang w:val="en-US"/>
        </w:rPr>
        <w:t>turi</w:t>
      </w:r>
      <w:proofErr w:type="spellEnd"/>
      <w:r w:rsidRPr="00304336">
        <w:rPr>
          <w:szCs w:val="24"/>
          <w:lang w:val="en-US"/>
        </w:rPr>
        <w:t xml:space="preserve"> </w:t>
      </w:r>
      <w:proofErr w:type="spellStart"/>
      <w:r w:rsidRPr="00304336">
        <w:rPr>
          <w:szCs w:val="24"/>
          <w:lang w:val="en-US"/>
        </w:rPr>
        <w:t>būti</w:t>
      </w:r>
      <w:proofErr w:type="spellEnd"/>
      <w:r w:rsidRPr="00304336">
        <w:rPr>
          <w:szCs w:val="24"/>
          <w:lang w:val="en-US"/>
        </w:rPr>
        <w:t xml:space="preserve"> </w:t>
      </w:r>
      <w:proofErr w:type="spellStart"/>
      <w:r w:rsidRPr="00304336">
        <w:rPr>
          <w:szCs w:val="24"/>
          <w:lang w:val="en-US"/>
        </w:rPr>
        <w:t>rašytinis</w:t>
      </w:r>
      <w:proofErr w:type="spellEnd"/>
      <w:r w:rsidRPr="00304336">
        <w:rPr>
          <w:szCs w:val="24"/>
          <w:lang w:val="en-US"/>
        </w:rPr>
        <w:t>.</w:t>
      </w:r>
      <w:r w:rsidR="00741F72" w:rsidRPr="00304336">
        <w:rPr>
          <w:szCs w:val="24"/>
          <w:lang w:val="en-US"/>
        </w:rPr>
        <w:t xml:space="preserve"> </w:t>
      </w:r>
      <w:proofErr w:type="spellStart"/>
      <w:r w:rsidR="00741F72" w:rsidRPr="00304336">
        <w:rPr>
          <w:szCs w:val="24"/>
          <w:lang w:val="en-US"/>
        </w:rPr>
        <w:t>Subteikimo</w:t>
      </w:r>
      <w:proofErr w:type="spellEnd"/>
      <w:r w:rsidR="00741F72" w:rsidRPr="00304336">
        <w:rPr>
          <w:szCs w:val="24"/>
          <w:lang w:val="en-US"/>
        </w:rPr>
        <w:t xml:space="preserve"> </w:t>
      </w:r>
      <w:proofErr w:type="spellStart"/>
      <w:r w:rsidR="00741F72" w:rsidRPr="00304336">
        <w:rPr>
          <w:szCs w:val="24"/>
          <w:lang w:val="en-US"/>
        </w:rPr>
        <w:t>sutartį</w:t>
      </w:r>
      <w:proofErr w:type="spellEnd"/>
      <w:r w:rsidR="00741F72" w:rsidRPr="00304336">
        <w:rPr>
          <w:szCs w:val="24"/>
          <w:lang w:val="en-US"/>
        </w:rPr>
        <w:t xml:space="preserve"> </w:t>
      </w:r>
      <w:proofErr w:type="spellStart"/>
      <w:r w:rsidR="00741F72" w:rsidRPr="00304336">
        <w:rPr>
          <w:szCs w:val="24"/>
          <w:lang w:val="en-US"/>
        </w:rPr>
        <w:t>Paslaugų</w:t>
      </w:r>
      <w:proofErr w:type="spellEnd"/>
      <w:r w:rsidR="00741F72" w:rsidRPr="00304336">
        <w:rPr>
          <w:szCs w:val="24"/>
          <w:lang w:val="en-US"/>
        </w:rPr>
        <w:t xml:space="preserve"> </w:t>
      </w:r>
      <w:proofErr w:type="spellStart"/>
      <w:r w:rsidR="00741F72" w:rsidRPr="00304336">
        <w:rPr>
          <w:szCs w:val="24"/>
          <w:lang w:val="en-US"/>
        </w:rPr>
        <w:t>teikėjas</w:t>
      </w:r>
      <w:proofErr w:type="spellEnd"/>
      <w:r w:rsidR="00741F72" w:rsidRPr="00304336">
        <w:rPr>
          <w:szCs w:val="24"/>
          <w:lang w:val="en-US"/>
        </w:rPr>
        <w:t xml:space="preserve"> </w:t>
      </w:r>
      <w:proofErr w:type="spellStart"/>
      <w:r w:rsidR="00741F72" w:rsidRPr="00304336">
        <w:rPr>
          <w:szCs w:val="24"/>
          <w:lang w:val="en-US"/>
        </w:rPr>
        <w:t>gali</w:t>
      </w:r>
      <w:proofErr w:type="spellEnd"/>
      <w:r w:rsidR="00741F72" w:rsidRPr="00304336">
        <w:rPr>
          <w:szCs w:val="24"/>
          <w:lang w:val="en-US"/>
        </w:rPr>
        <w:t xml:space="preserve"> </w:t>
      </w:r>
      <w:proofErr w:type="spellStart"/>
      <w:r w:rsidR="00741F72" w:rsidRPr="00304336">
        <w:rPr>
          <w:szCs w:val="24"/>
          <w:lang w:val="en-US"/>
        </w:rPr>
        <w:t>sudaryti</w:t>
      </w:r>
      <w:proofErr w:type="spellEnd"/>
      <w:r w:rsidR="00741F72" w:rsidRPr="00304336">
        <w:rPr>
          <w:szCs w:val="24"/>
          <w:lang w:val="en-US"/>
        </w:rPr>
        <w:t xml:space="preserve">, </w:t>
      </w:r>
      <w:proofErr w:type="spellStart"/>
      <w:r w:rsidR="00741F72" w:rsidRPr="00304336">
        <w:rPr>
          <w:szCs w:val="24"/>
          <w:lang w:val="en-US"/>
        </w:rPr>
        <w:t>jeigu</w:t>
      </w:r>
      <w:proofErr w:type="spellEnd"/>
      <w:r w:rsidR="00741F72" w:rsidRPr="00304336">
        <w:rPr>
          <w:szCs w:val="24"/>
          <w:lang w:val="en-US"/>
        </w:rPr>
        <w:t xml:space="preserve"> </w:t>
      </w:r>
      <w:proofErr w:type="spellStart"/>
      <w:r w:rsidR="00741F72" w:rsidRPr="00304336">
        <w:rPr>
          <w:szCs w:val="24"/>
          <w:lang w:val="en-US"/>
        </w:rPr>
        <w:t>Preliminariosios</w:t>
      </w:r>
      <w:proofErr w:type="spellEnd"/>
      <w:r w:rsidR="00741F72" w:rsidRPr="00304336">
        <w:rPr>
          <w:szCs w:val="24"/>
          <w:lang w:val="en-US"/>
        </w:rPr>
        <w:t xml:space="preserve"> </w:t>
      </w:r>
      <w:proofErr w:type="spellStart"/>
      <w:r w:rsidR="00741F72" w:rsidRPr="00304336">
        <w:rPr>
          <w:szCs w:val="24"/>
          <w:lang w:val="en-US"/>
        </w:rPr>
        <w:t>sutarties</w:t>
      </w:r>
      <w:proofErr w:type="spellEnd"/>
      <w:r w:rsidR="00741F72" w:rsidRPr="00304336">
        <w:rPr>
          <w:szCs w:val="24"/>
          <w:lang w:val="en-US"/>
        </w:rPr>
        <w:t xml:space="preserve"> 2 </w:t>
      </w:r>
      <w:proofErr w:type="spellStart"/>
      <w:r w:rsidR="00741F72" w:rsidRPr="00304336">
        <w:rPr>
          <w:szCs w:val="24"/>
          <w:lang w:val="en-US"/>
        </w:rPr>
        <w:t>priede</w:t>
      </w:r>
      <w:proofErr w:type="spellEnd"/>
      <w:r w:rsidR="00741F72" w:rsidRPr="00304336">
        <w:rPr>
          <w:szCs w:val="24"/>
          <w:lang w:val="en-US"/>
        </w:rPr>
        <w:t xml:space="preserve"> </w:t>
      </w:r>
      <w:proofErr w:type="spellStart"/>
      <w:r w:rsidR="00741F72" w:rsidRPr="00304336">
        <w:rPr>
          <w:szCs w:val="24"/>
          <w:lang w:val="en-US"/>
        </w:rPr>
        <w:t>yra</w:t>
      </w:r>
      <w:proofErr w:type="spellEnd"/>
      <w:r w:rsidR="00741F72" w:rsidRPr="00304336">
        <w:rPr>
          <w:szCs w:val="24"/>
          <w:lang w:val="en-US"/>
        </w:rPr>
        <w:t xml:space="preserve"> </w:t>
      </w:r>
      <w:proofErr w:type="spellStart"/>
      <w:r w:rsidR="00741F72" w:rsidRPr="00304336">
        <w:rPr>
          <w:szCs w:val="24"/>
          <w:lang w:val="en-US"/>
        </w:rPr>
        <w:t>nurodyti</w:t>
      </w:r>
      <w:proofErr w:type="spellEnd"/>
      <w:r w:rsidR="00741F72" w:rsidRPr="00304336">
        <w:rPr>
          <w:szCs w:val="24"/>
          <w:lang w:val="en-US"/>
        </w:rPr>
        <w:t xml:space="preserve"> </w:t>
      </w:r>
      <w:proofErr w:type="spellStart"/>
      <w:r w:rsidR="00741F72" w:rsidRPr="00304336">
        <w:rPr>
          <w:szCs w:val="24"/>
          <w:lang w:val="en-US"/>
        </w:rPr>
        <w:t>subteikėjas</w:t>
      </w:r>
      <w:proofErr w:type="spellEnd"/>
      <w:r w:rsidR="00741F72" w:rsidRPr="00304336">
        <w:rPr>
          <w:szCs w:val="24"/>
          <w:lang w:val="en-US"/>
        </w:rPr>
        <w:t xml:space="preserve"> (-</w:t>
      </w:r>
      <w:proofErr w:type="spellStart"/>
      <w:r w:rsidR="00741F72" w:rsidRPr="00304336">
        <w:rPr>
          <w:szCs w:val="24"/>
          <w:lang w:val="en-US"/>
        </w:rPr>
        <w:t>ai</w:t>
      </w:r>
      <w:proofErr w:type="spellEnd"/>
      <w:r w:rsidR="00741F72" w:rsidRPr="00304336">
        <w:rPr>
          <w:szCs w:val="24"/>
          <w:lang w:val="en-US"/>
        </w:rPr>
        <w:t xml:space="preserve">). </w:t>
      </w:r>
      <w:proofErr w:type="spellStart"/>
      <w:r w:rsidR="00741F72" w:rsidRPr="00304336">
        <w:rPr>
          <w:szCs w:val="24"/>
          <w:lang w:val="en-US"/>
        </w:rPr>
        <w:t>Subteikimo</w:t>
      </w:r>
      <w:proofErr w:type="spellEnd"/>
      <w:r w:rsidR="00741F72" w:rsidRPr="00304336">
        <w:rPr>
          <w:szCs w:val="24"/>
          <w:lang w:val="en-US"/>
        </w:rPr>
        <w:t xml:space="preserve"> </w:t>
      </w:r>
      <w:proofErr w:type="spellStart"/>
      <w:r w:rsidR="00741F72" w:rsidRPr="00304336">
        <w:rPr>
          <w:szCs w:val="24"/>
          <w:lang w:val="en-US"/>
        </w:rPr>
        <w:t>sutartis</w:t>
      </w:r>
      <w:proofErr w:type="spellEnd"/>
      <w:r w:rsidR="00741F72" w:rsidRPr="00304336">
        <w:rPr>
          <w:szCs w:val="24"/>
          <w:lang w:val="en-US"/>
        </w:rPr>
        <w:t xml:space="preserve"> </w:t>
      </w:r>
      <w:proofErr w:type="spellStart"/>
      <w:r w:rsidR="00741F72" w:rsidRPr="00304336">
        <w:rPr>
          <w:szCs w:val="24"/>
          <w:lang w:val="en-US"/>
        </w:rPr>
        <w:t>sudaroma</w:t>
      </w:r>
      <w:proofErr w:type="spellEnd"/>
      <w:r w:rsidR="00741F72" w:rsidRPr="00304336">
        <w:rPr>
          <w:szCs w:val="24"/>
          <w:lang w:val="en-US"/>
        </w:rPr>
        <w:t xml:space="preserve"> </w:t>
      </w:r>
      <w:proofErr w:type="spellStart"/>
      <w:r w:rsidR="00741F72" w:rsidRPr="00304336">
        <w:rPr>
          <w:szCs w:val="24"/>
          <w:lang w:val="en-US"/>
        </w:rPr>
        <w:t>su</w:t>
      </w:r>
      <w:proofErr w:type="spellEnd"/>
      <w:r w:rsidR="00741F72" w:rsidRPr="00304336">
        <w:rPr>
          <w:szCs w:val="24"/>
          <w:lang w:val="en-US"/>
        </w:rPr>
        <w:t xml:space="preserve"> </w:t>
      </w:r>
      <w:proofErr w:type="spellStart"/>
      <w:r w:rsidR="00741F72" w:rsidRPr="00304336">
        <w:rPr>
          <w:szCs w:val="24"/>
          <w:lang w:val="en-US"/>
        </w:rPr>
        <w:t>Preliminariosios</w:t>
      </w:r>
      <w:proofErr w:type="spellEnd"/>
      <w:r w:rsidR="00741F72" w:rsidRPr="00304336">
        <w:rPr>
          <w:szCs w:val="24"/>
          <w:lang w:val="en-US"/>
        </w:rPr>
        <w:t xml:space="preserve"> </w:t>
      </w:r>
      <w:proofErr w:type="spellStart"/>
      <w:r w:rsidR="00741F72" w:rsidRPr="00304336">
        <w:rPr>
          <w:szCs w:val="24"/>
          <w:lang w:val="en-US"/>
        </w:rPr>
        <w:t>sutarties</w:t>
      </w:r>
      <w:proofErr w:type="spellEnd"/>
      <w:r w:rsidR="00741F72" w:rsidRPr="00304336">
        <w:rPr>
          <w:szCs w:val="24"/>
          <w:lang w:val="en-US"/>
        </w:rPr>
        <w:t xml:space="preserve"> 2 </w:t>
      </w:r>
      <w:proofErr w:type="spellStart"/>
      <w:r w:rsidR="00741F72" w:rsidRPr="00304336">
        <w:rPr>
          <w:szCs w:val="24"/>
          <w:lang w:val="en-US"/>
        </w:rPr>
        <w:t>priede</w:t>
      </w:r>
      <w:proofErr w:type="spellEnd"/>
      <w:r w:rsidR="00741F72" w:rsidRPr="00304336">
        <w:rPr>
          <w:szCs w:val="24"/>
          <w:lang w:val="en-US"/>
        </w:rPr>
        <w:t xml:space="preserve"> </w:t>
      </w:r>
      <w:proofErr w:type="spellStart"/>
      <w:r w:rsidR="00741F72" w:rsidRPr="00304336">
        <w:rPr>
          <w:szCs w:val="24"/>
          <w:lang w:val="en-US"/>
        </w:rPr>
        <w:t>nurodytu</w:t>
      </w:r>
      <w:proofErr w:type="spellEnd"/>
      <w:r w:rsidR="00741F72" w:rsidRPr="00304336">
        <w:rPr>
          <w:szCs w:val="24"/>
          <w:lang w:val="en-US"/>
        </w:rPr>
        <w:t xml:space="preserve"> (-</w:t>
      </w:r>
      <w:proofErr w:type="spellStart"/>
      <w:r w:rsidR="00741F72" w:rsidRPr="00304336">
        <w:rPr>
          <w:szCs w:val="24"/>
          <w:lang w:val="en-US"/>
        </w:rPr>
        <w:t>ais</w:t>
      </w:r>
      <w:proofErr w:type="spellEnd"/>
      <w:r w:rsidR="00741F72" w:rsidRPr="00304336">
        <w:rPr>
          <w:szCs w:val="24"/>
          <w:lang w:val="en-US"/>
        </w:rPr>
        <w:t xml:space="preserve">) </w:t>
      </w:r>
      <w:proofErr w:type="spellStart"/>
      <w:r w:rsidR="00741F72" w:rsidRPr="00304336">
        <w:rPr>
          <w:szCs w:val="24"/>
          <w:lang w:val="en-US"/>
        </w:rPr>
        <w:t>subteikėju</w:t>
      </w:r>
      <w:proofErr w:type="spellEnd"/>
      <w:r w:rsidR="00741F72" w:rsidRPr="00304336">
        <w:rPr>
          <w:szCs w:val="24"/>
          <w:lang w:val="en-US"/>
        </w:rPr>
        <w:t xml:space="preserve"> (-</w:t>
      </w:r>
      <w:proofErr w:type="spellStart"/>
      <w:r w:rsidR="00741F72" w:rsidRPr="00304336">
        <w:rPr>
          <w:szCs w:val="24"/>
          <w:lang w:val="en-US"/>
        </w:rPr>
        <w:t>ais</w:t>
      </w:r>
      <w:proofErr w:type="spellEnd"/>
      <w:r w:rsidR="00741F72" w:rsidRPr="00304336">
        <w:rPr>
          <w:szCs w:val="24"/>
          <w:lang w:val="en-US"/>
        </w:rPr>
        <w:t>).</w:t>
      </w:r>
    </w:p>
    <w:p w:rsidR="00741F72" w:rsidRPr="00304336" w:rsidRDefault="007A3DB7" w:rsidP="00BD5CCD">
      <w:pPr>
        <w:jc w:val="both"/>
        <w:rPr>
          <w:szCs w:val="24"/>
        </w:rPr>
      </w:pPr>
      <w:proofErr w:type="gramStart"/>
      <w:r w:rsidRPr="00304336">
        <w:rPr>
          <w:szCs w:val="24"/>
          <w:lang w:val="en-US"/>
        </w:rPr>
        <w:t xml:space="preserve">9.2. </w:t>
      </w:r>
      <w:r w:rsidR="00741F72" w:rsidRPr="00304336">
        <w:rPr>
          <w:szCs w:val="24"/>
        </w:rPr>
        <w:t xml:space="preserve">Preliminariosios sutarties vykdymo metu, jei subtiekėjas (-ai) netinkamai vykdo įsipareigojimus Paslaugų teikėjui, taip pat tuo atveju, kai </w:t>
      </w:r>
      <w:proofErr w:type="spellStart"/>
      <w:r w:rsidR="00741F72" w:rsidRPr="00304336">
        <w:rPr>
          <w:szCs w:val="24"/>
        </w:rPr>
        <w:t>subteikėjas</w:t>
      </w:r>
      <w:proofErr w:type="spellEnd"/>
      <w:r w:rsidR="00741F72" w:rsidRPr="00304336">
        <w:rPr>
          <w:szCs w:val="24"/>
        </w:rPr>
        <w:t xml:space="preserve"> (-ai) nepajėgus (-</w:t>
      </w:r>
      <w:proofErr w:type="spellStart"/>
      <w:r w:rsidR="00741F72" w:rsidRPr="00304336">
        <w:rPr>
          <w:szCs w:val="24"/>
        </w:rPr>
        <w:t>ūs</w:t>
      </w:r>
      <w:proofErr w:type="spellEnd"/>
      <w:r w:rsidR="00741F72" w:rsidRPr="00304336">
        <w:rPr>
          <w:szCs w:val="24"/>
        </w:rPr>
        <w:t xml:space="preserve">) vykdyti įsipareigojimų Paslaugų teikėjui dėl iškeltos bankroto bylos, pradėtos likvidavimo procedūros ar panašios padėties, Paslaugų teikėjas turi teisę pakeisti </w:t>
      </w:r>
      <w:proofErr w:type="spellStart"/>
      <w:r w:rsidR="00741F72" w:rsidRPr="00304336">
        <w:rPr>
          <w:szCs w:val="24"/>
        </w:rPr>
        <w:t>subteikėją</w:t>
      </w:r>
      <w:proofErr w:type="spellEnd"/>
      <w:r w:rsidR="00741F72" w:rsidRPr="00304336">
        <w:rPr>
          <w:szCs w:val="24"/>
        </w:rPr>
        <w:t xml:space="preserve"> (-</w:t>
      </w:r>
      <w:proofErr w:type="spellStart"/>
      <w:r w:rsidR="00741F72" w:rsidRPr="00304336">
        <w:rPr>
          <w:szCs w:val="24"/>
        </w:rPr>
        <w:t>us</w:t>
      </w:r>
      <w:proofErr w:type="spellEnd"/>
      <w:r w:rsidR="00741F72" w:rsidRPr="00304336">
        <w:rPr>
          <w:szCs w:val="24"/>
        </w:rPr>
        <w:t xml:space="preserve">) tik suderinęs jo (jų) keitimą su </w:t>
      </w:r>
      <w:proofErr w:type="spellStart"/>
      <w:r w:rsidR="00741F72" w:rsidRPr="00304336">
        <w:rPr>
          <w:szCs w:val="24"/>
        </w:rPr>
        <w:t>Perkančiaja</w:t>
      </w:r>
      <w:proofErr w:type="spellEnd"/>
      <w:r w:rsidR="00741F72" w:rsidRPr="00304336">
        <w:rPr>
          <w:szCs w:val="24"/>
        </w:rPr>
        <w:t xml:space="preserve"> organizacija ir jei jo (jų) kvalifikacija atitinka supaprastinto atviro konkurso tarnybinių kelionių organizavimo paslaugoms pirkti sąlygose nustatytus reikalavimus ir dokumentus, patvirtinančius Paslaugų teikėjo galimybes Preliminariosios sutarties vykdymo metu naudotis </w:t>
      </w:r>
      <w:proofErr w:type="spellStart"/>
      <w:r w:rsidR="00741F72" w:rsidRPr="00304336">
        <w:rPr>
          <w:szCs w:val="24"/>
        </w:rPr>
        <w:t>subteikėjo</w:t>
      </w:r>
      <w:proofErr w:type="spellEnd"/>
      <w:r w:rsidR="00741F72" w:rsidRPr="00304336">
        <w:rPr>
          <w:szCs w:val="24"/>
        </w:rPr>
        <w:t xml:space="preserve"> (-ų) </w:t>
      </w:r>
      <w:proofErr w:type="spellStart"/>
      <w:r w:rsidR="00741F72" w:rsidRPr="00304336">
        <w:rPr>
          <w:szCs w:val="24"/>
        </w:rPr>
        <w:t>pajėgumais</w:t>
      </w:r>
      <w:proofErr w:type="spellEnd"/>
      <w:r w:rsidR="00741F72" w:rsidRPr="00304336">
        <w:rPr>
          <w:szCs w:val="24"/>
        </w:rPr>
        <w:t>.</w:t>
      </w:r>
      <w:proofErr w:type="gramEnd"/>
      <w:r w:rsidR="00741F72" w:rsidRPr="00304336">
        <w:rPr>
          <w:szCs w:val="24"/>
        </w:rPr>
        <w:t xml:space="preserve"> Apie ketinimą keisti </w:t>
      </w:r>
      <w:proofErr w:type="spellStart"/>
      <w:r w:rsidR="00741F72" w:rsidRPr="00304336">
        <w:rPr>
          <w:szCs w:val="24"/>
        </w:rPr>
        <w:t>subteikėją</w:t>
      </w:r>
      <w:proofErr w:type="spellEnd"/>
      <w:r w:rsidR="00741F72" w:rsidRPr="00304336">
        <w:rPr>
          <w:szCs w:val="24"/>
        </w:rPr>
        <w:t xml:space="preserve"> (-</w:t>
      </w:r>
      <w:proofErr w:type="spellStart"/>
      <w:r w:rsidR="00741F72" w:rsidRPr="00304336">
        <w:rPr>
          <w:szCs w:val="24"/>
        </w:rPr>
        <w:t>us</w:t>
      </w:r>
      <w:proofErr w:type="spellEnd"/>
      <w:r w:rsidR="00741F72" w:rsidRPr="00304336">
        <w:rPr>
          <w:szCs w:val="24"/>
        </w:rPr>
        <w:t xml:space="preserve">) Paslaugų teikėjas informuoja Perkančiąją organizaciją, nurodydamas </w:t>
      </w:r>
      <w:proofErr w:type="spellStart"/>
      <w:r w:rsidR="00741F72" w:rsidRPr="00304336">
        <w:rPr>
          <w:szCs w:val="24"/>
        </w:rPr>
        <w:t>subteikėjo</w:t>
      </w:r>
      <w:proofErr w:type="spellEnd"/>
      <w:r w:rsidR="00741F72" w:rsidRPr="00304336">
        <w:rPr>
          <w:szCs w:val="24"/>
        </w:rPr>
        <w:t xml:space="preserve"> (-ų) pakeitimo priežastis. Gavusi tokį pranešimą, Perkančioji organizacija per 30 dienų nuo pranešimo apie numatomą suteikėjo (-ų) pakeitimą iš Paslaugų teikėjo gavimo dienos turi pranešti Paslaugų teikėjui apie savo sprendimą. Gavus Perkančiosios organizacijos sutikimą, Paslaugų teikėjas ir Perkančioji organizacija pasirašo papildomą susitarimą (protokolą) dėl </w:t>
      </w:r>
      <w:proofErr w:type="spellStart"/>
      <w:r w:rsidR="00741F72" w:rsidRPr="00304336">
        <w:rPr>
          <w:szCs w:val="24"/>
        </w:rPr>
        <w:t>subteikėjo</w:t>
      </w:r>
      <w:proofErr w:type="spellEnd"/>
      <w:r w:rsidR="00741F72" w:rsidRPr="00304336">
        <w:rPr>
          <w:szCs w:val="24"/>
        </w:rPr>
        <w:t xml:space="preserve"> (-ų) pakeitimo. Šis susitarimas (protokolas) tampa neatskiriama Preliminariosios sutarties dalimi. </w:t>
      </w:r>
    </w:p>
    <w:p w:rsidR="00741F72" w:rsidRPr="00304336" w:rsidRDefault="00741F72" w:rsidP="00741F72">
      <w:pPr>
        <w:pStyle w:val="Default"/>
      </w:pPr>
      <w:r w:rsidRPr="00304336">
        <w:t xml:space="preserve">9.3. </w:t>
      </w:r>
      <w:proofErr w:type="spellStart"/>
      <w:r w:rsidRPr="00304336">
        <w:t>Subteikėjų</w:t>
      </w:r>
      <w:proofErr w:type="spellEnd"/>
      <w:r w:rsidRPr="00304336">
        <w:t xml:space="preserve"> keitimo tvarkos pažeidimas laikomas esminiu Preliminariosios sutarties pažeidimu, dėl kurio </w:t>
      </w:r>
      <w:r w:rsidR="0060724C" w:rsidRPr="00304336">
        <w:t>Perkančioji organizacija</w:t>
      </w:r>
      <w:r w:rsidRPr="00304336">
        <w:t xml:space="preserve"> įgyja teisę vienašališkai nutraukti Preliminariąją sutartį su Paslaugų teikėju. </w:t>
      </w:r>
    </w:p>
    <w:p w:rsidR="007A3DB7" w:rsidRPr="00304336" w:rsidRDefault="00DF2F67" w:rsidP="00BD5CCD">
      <w:pPr>
        <w:jc w:val="both"/>
        <w:rPr>
          <w:szCs w:val="24"/>
          <w:lang w:val="en-US"/>
        </w:rPr>
      </w:pPr>
      <w:r w:rsidRPr="00304336">
        <w:rPr>
          <w:szCs w:val="24"/>
          <w:lang w:val="en-US"/>
        </w:rPr>
        <w:t>9</w:t>
      </w:r>
      <w:r w:rsidR="0060724C" w:rsidRPr="00304336">
        <w:rPr>
          <w:szCs w:val="24"/>
          <w:lang w:val="en-US"/>
        </w:rPr>
        <w:t>.4</w:t>
      </w:r>
      <w:r w:rsidR="007A3DB7" w:rsidRPr="00304336">
        <w:rPr>
          <w:szCs w:val="24"/>
          <w:lang w:val="en-US"/>
        </w:rPr>
        <w:t xml:space="preserve">. </w:t>
      </w:r>
      <w:proofErr w:type="spellStart"/>
      <w:r w:rsidR="007A3DB7" w:rsidRPr="00304336">
        <w:rPr>
          <w:szCs w:val="24"/>
          <w:lang w:val="en-US"/>
        </w:rPr>
        <w:t>Subteikimo</w:t>
      </w:r>
      <w:proofErr w:type="spellEnd"/>
      <w:r w:rsidR="007A3DB7" w:rsidRPr="00304336">
        <w:rPr>
          <w:szCs w:val="24"/>
          <w:lang w:val="en-US"/>
        </w:rPr>
        <w:t xml:space="preserve"> </w:t>
      </w:r>
      <w:proofErr w:type="spellStart"/>
      <w:r w:rsidR="007A3DB7" w:rsidRPr="00304336">
        <w:rPr>
          <w:szCs w:val="24"/>
          <w:lang w:val="en-US"/>
        </w:rPr>
        <w:t>sutartis</w:t>
      </w:r>
      <w:proofErr w:type="spellEnd"/>
      <w:r w:rsidR="007A3DB7" w:rsidRPr="00304336">
        <w:rPr>
          <w:szCs w:val="24"/>
          <w:lang w:val="en-US"/>
        </w:rPr>
        <w:t xml:space="preserve"> </w:t>
      </w:r>
      <w:proofErr w:type="spellStart"/>
      <w:r w:rsidR="007A3DB7" w:rsidRPr="00304336">
        <w:rPr>
          <w:szCs w:val="24"/>
          <w:lang w:val="en-US"/>
        </w:rPr>
        <w:t>nesukuria</w:t>
      </w:r>
      <w:proofErr w:type="spellEnd"/>
      <w:r w:rsidR="007A3DB7" w:rsidRPr="00304336">
        <w:rPr>
          <w:szCs w:val="24"/>
          <w:lang w:val="en-US"/>
        </w:rPr>
        <w:t xml:space="preserve"> </w:t>
      </w:r>
      <w:proofErr w:type="spellStart"/>
      <w:r w:rsidR="007A3DB7" w:rsidRPr="00304336">
        <w:rPr>
          <w:szCs w:val="24"/>
          <w:lang w:val="en-US"/>
        </w:rPr>
        <w:t>sutartinių</w:t>
      </w:r>
      <w:proofErr w:type="spellEnd"/>
      <w:r w:rsidR="007A3DB7" w:rsidRPr="00304336">
        <w:rPr>
          <w:szCs w:val="24"/>
          <w:lang w:val="en-US"/>
        </w:rPr>
        <w:t xml:space="preserve"> </w:t>
      </w:r>
      <w:proofErr w:type="spellStart"/>
      <w:r w:rsidR="007A3DB7" w:rsidRPr="00304336">
        <w:rPr>
          <w:szCs w:val="24"/>
          <w:lang w:val="en-US"/>
        </w:rPr>
        <w:t>santykių</w:t>
      </w:r>
      <w:proofErr w:type="spellEnd"/>
      <w:r w:rsidR="007A3DB7" w:rsidRPr="00304336">
        <w:rPr>
          <w:szCs w:val="24"/>
          <w:lang w:val="en-US"/>
        </w:rPr>
        <w:t xml:space="preserve"> tarp </w:t>
      </w:r>
      <w:proofErr w:type="spellStart"/>
      <w:r w:rsidR="007A3DB7" w:rsidRPr="00304336">
        <w:rPr>
          <w:szCs w:val="24"/>
          <w:lang w:val="en-US"/>
        </w:rPr>
        <w:t>subteikėjo</w:t>
      </w:r>
      <w:proofErr w:type="spellEnd"/>
      <w:r w:rsidR="007A3DB7" w:rsidRPr="00304336">
        <w:rPr>
          <w:szCs w:val="24"/>
          <w:lang w:val="en-US"/>
        </w:rPr>
        <w:t xml:space="preserve"> </w:t>
      </w:r>
      <w:proofErr w:type="spellStart"/>
      <w:r w:rsidR="007A3DB7" w:rsidRPr="00304336">
        <w:rPr>
          <w:szCs w:val="24"/>
          <w:lang w:val="en-US"/>
        </w:rPr>
        <w:t>ir</w:t>
      </w:r>
      <w:proofErr w:type="spellEnd"/>
      <w:r w:rsidR="007A3DB7" w:rsidRPr="00304336">
        <w:rPr>
          <w:szCs w:val="24"/>
          <w:lang w:val="en-US"/>
        </w:rPr>
        <w:t xml:space="preserve"> </w:t>
      </w:r>
      <w:proofErr w:type="spellStart"/>
      <w:r w:rsidRPr="00304336">
        <w:rPr>
          <w:szCs w:val="24"/>
          <w:lang w:val="en-US"/>
        </w:rPr>
        <w:t>Perkančiosios</w:t>
      </w:r>
      <w:proofErr w:type="spellEnd"/>
      <w:r w:rsidRPr="00304336">
        <w:rPr>
          <w:szCs w:val="24"/>
          <w:lang w:val="en-US"/>
        </w:rPr>
        <w:t xml:space="preserve"> </w:t>
      </w:r>
      <w:proofErr w:type="spellStart"/>
      <w:r w:rsidRPr="00304336">
        <w:rPr>
          <w:szCs w:val="24"/>
          <w:lang w:val="en-US"/>
        </w:rPr>
        <w:t>organizacijos</w:t>
      </w:r>
      <w:proofErr w:type="spellEnd"/>
      <w:r w:rsidR="007A3DB7" w:rsidRPr="00304336">
        <w:rPr>
          <w:szCs w:val="24"/>
          <w:lang w:val="en-US"/>
        </w:rPr>
        <w:t>.</w:t>
      </w:r>
    </w:p>
    <w:p w:rsidR="007A3DB7" w:rsidRPr="00304336" w:rsidRDefault="00DF2F67" w:rsidP="00BD5CCD">
      <w:pPr>
        <w:jc w:val="both"/>
        <w:rPr>
          <w:szCs w:val="24"/>
          <w:lang w:val="en-US"/>
        </w:rPr>
      </w:pPr>
      <w:r w:rsidRPr="00304336">
        <w:rPr>
          <w:szCs w:val="24"/>
          <w:lang w:val="en-US"/>
        </w:rPr>
        <w:t>9</w:t>
      </w:r>
      <w:r w:rsidR="0060724C" w:rsidRPr="00304336">
        <w:rPr>
          <w:szCs w:val="24"/>
          <w:lang w:val="en-US"/>
        </w:rPr>
        <w:t>.5</w:t>
      </w:r>
      <w:r w:rsidR="007A3DB7" w:rsidRPr="00304336">
        <w:rPr>
          <w:szCs w:val="24"/>
          <w:lang w:val="en-US"/>
        </w:rPr>
        <w:t xml:space="preserve">. </w:t>
      </w:r>
      <w:proofErr w:type="spellStart"/>
      <w:r w:rsidR="007A3DB7" w:rsidRPr="00304336">
        <w:rPr>
          <w:szCs w:val="24"/>
          <w:lang w:val="en-US"/>
        </w:rPr>
        <w:t>Paslaugų</w:t>
      </w:r>
      <w:proofErr w:type="spellEnd"/>
      <w:r w:rsidR="007A3DB7" w:rsidRPr="00304336">
        <w:rPr>
          <w:szCs w:val="24"/>
          <w:lang w:val="en-US"/>
        </w:rPr>
        <w:t xml:space="preserve"> </w:t>
      </w:r>
      <w:proofErr w:type="spellStart"/>
      <w:r w:rsidR="007A3DB7" w:rsidRPr="00304336">
        <w:rPr>
          <w:szCs w:val="24"/>
          <w:lang w:val="en-US"/>
        </w:rPr>
        <w:t>teikėjas</w:t>
      </w:r>
      <w:proofErr w:type="spellEnd"/>
      <w:r w:rsidR="007A3DB7" w:rsidRPr="00304336">
        <w:rPr>
          <w:szCs w:val="24"/>
          <w:lang w:val="en-US"/>
        </w:rPr>
        <w:t xml:space="preserve"> </w:t>
      </w:r>
      <w:proofErr w:type="spellStart"/>
      <w:r w:rsidR="007A3DB7" w:rsidRPr="00304336">
        <w:rPr>
          <w:szCs w:val="24"/>
          <w:lang w:val="en-US"/>
        </w:rPr>
        <w:t>atsako</w:t>
      </w:r>
      <w:proofErr w:type="spellEnd"/>
      <w:r w:rsidR="007A3DB7" w:rsidRPr="00304336">
        <w:rPr>
          <w:szCs w:val="24"/>
          <w:lang w:val="en-US"/>
        </w:rPr>
        <w:t xml:space="preserve"> </w:t>
      </w:r>
      <w:proofErr w:type="spellStart"/>
      <w:r w:rsidR="007A3DB7" w:rsidRPr="00304336">
        <w:rPr>
          <w:szCs w:val="24"/>
          <w:lang w:val="en-US"/>
        </w:rPr>
        <w:t>už</w:t>
      </w:r>
      <w:proofErr w:type="spellEnd"/>
      <w:r w:rsidR="007A3DB7" w:rsidRPr="00304336">
        <w:rPr>
          <w:szCs w:val="24"/>
          <w:lang w:val="en-US"/>
        </w:rPr>
        <w:t xml:space="preserve"> </w:t>
      </w:r>
      <w:proofErr w:type="spellStart"/>
      <w:r w:rsidR="007A3DB7" w:rsidRPr="00304336">
        <w:rPr>
          <w:szCs w:val="24"/>
          <w:lang w:val="en-US"/>
        </w:rPr>
        <w:t>savo</w:t>
      </w:r>
      <w:proofErr w:type="spellEnd"/>
      <w:r w:rsidR="007A3DB7" w:rsidRPr="00304336">
        <w:rPr>
          <w:szCs w:val="24"/>
          <w:lang w:val="en-US"/>
        </w:rPr>
        <w:t xml:space="preserve"> </w:t>
      </w:r>
      <w:proofErr w:type="spellStart"/>
      <w:r w:rsidR="007A3DB7" w:rsidRPr="00304336">
        <w:rPr>
          <w:szCs w:val="24"/>
          <w:lang w:val="en-US"/>
        </w:rPr>
        <w:t>subteikėjų</w:t>
      </w:r>
      <w:proofErr w:type="spellEnd"/>
      <w:r w:rsidR="007A3DB7" w:rsidRPr="00304336">
        <w:rPr>
          <w:szCs w:val="24"/>
          <w:lang w:val="en-US"/>
        </w:rPr>
        <w:t xml:space="preserve">, </w:t>
      </w:r>
      <w:proofErr w:type="spellStart"/>
      <w:r w:rsidR="007A3DB7" w:rsidRPr="00304336">
        <w:rPr>
          <w:szCs w:val="24"/>
          <w:lang w:val="en-US"/>
        </w:rPr>
        <w:t>jų</w:t>
      </w:r>
      <w:proofErr w:type="spellEnd"/>
      <w:r w:rsidR="007A3DB7" w:rsidRPr="00304336">
        <w:rPr>
          <w:szCs w:val="24"/>
          <w:lang w:val="en-US"/>
        </w:rPr>
        <w:t xml:space="preserve"> </w:t>
      </w:r>
      <w:proofErr w:type="spellStart"/>
      <w:r w:rsidR="007A3DB7" w:rsidRPr="00304336">
        <w:rPr>
          <w:szCs w:val="24"/>
          <w:lang w:val="en-US"/>
        </w:rPr>
        <w:t>ekspertų</w:t>
      </w:r>
      <w:proofErr w:type="spellEnd"/>
      <w:r w:rsidR="007A3DB7" w:rsidRPr="00304336">
        <w:rPr>
          <w:szCs w:val="24"/>
          <w:lang w:val="en-US"/>
        </w:rPr>
        <w:t xml:space="preserve"> </w:t>
      </w:r>
      <w:proofErr w:type="spellStart"/>
      <w:r w:rsidR="007A3DB7" w:rsidRPr="00304336">
        <w:rPr>
          <w:szCs w:val="24"/>
          <w:lang w:val="en-US"/>
        </w:rPr>
        <w:t>veiksmus</w:t>
      </w:r>
      <w:proofErr w:type="spellEnd"/>
      <w:r w:rsidR="007A3DB7" w:rsidRPr="00304336">
        <w:rPr>
          <w:szCs w:val="24"/>
          <w:lang w:val="en-US"/>
        </w:rPr>
        <w:t xml:space="preserve">, </w:t>
      </w:r>
      <w:proofErr w:type="spellStart"/>
      <w:r w:rsidR="007A3DB7" w:rsidRPr="00304336">
        <w:rPr>
          <w:szCs w:val="24"/>
          <w:lang w:val="en-US"/>
        </w:rPr>
        <w:t>įsipareigojimų</w:t>
      </w:r>
      <w:proofErr w:type="spellEnd"/>
      <w:r w:rsidR="007A3DB7" w:rsidRPr="00304336">
        <w:rPr>
          <w:szCs w:val="24"/>
          <w:lang w:val="en-US"/>
        </w:rPr>
        <w:t xml:space="preserve"> </w:t>
      </w:r>
      <w:proofErr w:type="spellStart"/>
      <w:r w:rsidR="007A3DB7" w:rsidRPr="00304336">
        <w:rPr>
          <w:szCs w:val="24"/>
          <w:lang w:val="en-US"/>
        </w:rPr>
        <w:t>nevykdymą</w:t>
      </w:r>
      <w:proofErr w:type="spellEnd"/>
      <w:r w:rsidR="007A3DB7" w:rsidRPr="00304336">
        <w:rPr>
          <w:szCs w:val="24"/>
          <w:lang w:val="en-US"/>
        </w:rPr>
        <w:t xml:space="preserve"> </w:t>
      </w:r>
      <w:proofErr w:type="spellStart"/>
      <w:r w:rsidR="007A3DB7" w:rsidRPr="00304336">
        <w:rPr>
          <w:szCs w:val="24"/>
          <w:lang w:val="en-US"/>
        </w:rPr>
        <w:t>bei</w:t>
      </w:r>
      <w:proofErr w:type="spellEnd"/>
      <w:r w:rsidR="007A3DB7" w:rsidRPr="00304336">
        <w:rPr>
          <w:szCs w:val="24"/>
          <w:lang w:val="en-US"/>
        </w:rPr>
        <w:t xml:space="preserve"> </w:t>
      </w:r>
      <w:proofErr w:type="spellStart"/>
      <w:r w:rsidR="007A3DB7" w:rsidRPr="00304336">
        <w:rPr>
          <w:szCs w:val="24"/>
          <w:lang w:val="en-US"/>
        </w:rPr>
        <w:t>aplaidumą</w:t>
      </w:r>
      <w:proofErr w:type="spellEnd"/>
      <w:r w:rsidR="007A3DB7" w:rsidRPr="00304336">
        <w:rPr>
          <w:szCs w:val="24"/>
          <w:lang w:val="en-US"/>
        </w:rPr>
        <w:t xml:space="preserve"> </w:t>
      </w:r>
      <w:proofErr w:type="spellStart"/>
      <w:r w:rsidR="007A3DB7" w:rsidRPr="00304336">
        <w:rPr>
          <w:szCs w:val="24"/>
          <w:lang w:val="en-US"/>
        </w:rPr>
        <w:t>taip</w:t>
      </w:r>
      <w:proofErr w:type="spellEnd"/>
      <w:r w:rsidR="007A3DB7" w:rsidRPr="00304336">
        <w:rPr>
          <w:szCs w:val="24"/>
          <w:lang w:val="en-US"/>
        </w:rPr>
        <w:t xml:space="preserve">, </w:t>
      </w:r>
      <w:proofErr w:type="spellStart"/>
      <w:r w:rsidR="007A3DB7" w:rsidRPr="00304336">
        <w:rPr>
          <w:szCs w:val="24"/>
          <w:lang w:val="en-US"/>
        </w:rPr>
        <w:t>lyg</w:t>
      </w:r>
      <w:proofErr w:type="spellEnd"/>
      <w:r w:rsidR="007A3DB7" w:rsidRPr="00304336">
        <w:rPr>
          <w:szCs w:val="24"/>
          <w:lang w:val="en-US"/>
        </w:rPr>
        <w:t xml:space="preserve"> </w:t>
      </w:r>
      <w:proofErr w:type="spellStart"/>
      <w:r w:rsidR="007A3DB7" w:rsidRPr="00304336">
        <w:rPr>
          <w:szCs w:val="24"/>
          <w:lang w:val="en-US"/>
        </w:rPr>
        <w:t>šiuos</w:t>
      </w:r>
      <w:proofErr w:type="spellEnd"/>
      <w:r w:rsidR="007A3DB7" w:rsidRPr="00304336">
        <w:rPr>
          <w:szCs w:val="24"/>
          <w:lang w:val="en-US"/>
        </w:rPr>
        <w:t xml:space="preserve"> </w:t>
      </w:r>
      <w:proofErr w:type="spellStart"/>
      <w:r w:rsidR="007A3DB7" w:rsidRPr="00304336">
        <w:rPr>
          <w:szCs w:val="24"/>
          <w:lang w:val="en-US"/>
        </w:rPr>
        <w:t>veiksmus</w:t>
      </w:r>
      <w:proofErr w:type="spellEnd"/>
      <w:r w:rsidR="007A3DB7" w:rsidRPr="00304336">
        <w:rPr>
          <w:szCs w:val="24"/>
          <w:lang w:val="en-US"/>
        </w:rPr>
        <w:t xml:space="preserve"> </w:t>
      </w:r>
      <w:proofErr w:type="spellStart"/>
      <w:r w:rsidR="007A3DB7" w:rsidRPr="00304336">
        <w:rPr>
          <w:szCs w:val="24"/>
          <w:lang w:val="en-US"/>
        </w:rPr>
        <w:t>atliktų</w:t>
      </w:r>
      <w:proofErr w:type="spellEnd"/>
      <w:r w:rsidR="007A3DB7" w:rsidRPr="00304336">
        <w:rPr>
          <w:szCs w:val="24"/>
          <w:lang w:val="en-US"/>
        </w:rPr>
        <w:t xml:space="preserve"> </w:t>
      </w:r>
      <w:proofErr w:type="spellStart"/>
      <w:r w:rsidR="007A3DB7" w:rsidRPr="00304336">
        <w:rPr>
          <w:szCs w:val="24"/>
          <w:lang w:val="en-US"/>
        </w:rPr>
        <w:t>ar</w:t>
      </w:r>
      <w:proofErr w:type="spellEnd"/>
      <w:r w:rsidR="007A3DB7" w:rsidRPr="00304336">
        <w:rPr>
          <w:szCs w:val="24"/>
          <w:lang w:val="en-US"/>
        </w:rPr>
        <w:t xml:space="preserve"> </w:t>
      </w:r>
      <w:proofErr w:type="spellStart"/>
      <w:r w:rsidRPr="00304336">
        <w:rPr>
          <w:szCs w:val="24"/>
          <w:lang w:val="en-US"/>
        </w:rPr>
        <w:t>Preliminariosios</w:t>
      </w:r>
      <w:proofErr w:type="spellEnd"/>
      <w:r w:rsidRPr="00304336">
        <w:rPr>
          <w:szCs w:val="24"/>
          <w:lang w:val="en-US"/>
        </w:rPr>
        <w:t xml:space="preserve"> </w:t>
      </w:r>
      <w:proofErr w:type="spellStart"/>
      <w:r w:rsidRPr="00304336">
        <w:rPr>
          <w:szCs w:val="24"/>
          <w:lang w:val="en-US"/>
        </w:rPr>
        <w:t>s</w:t>
      </w:r>
      <w:r w:rsidR="007A3DB7" w:rsidRPr="00304336">
        <w:rPr>
          <w:szCs w:val="24"/>
          <w:lang w:val="en-US"/>
        </w:rPr>
        <w:t>utarties</w:t>
      </w:r>
      <w:proofErr w:type="spellEnd"/>
      <w:r w:rsidR="007A3DB7" w:rsidRPr="00304336">
        <w:rPr>
          <w:szCs w:val="24"/>
          <w:lang w:val="en-US"/>
        </w:rPr>
        <w:t xml:space="preserve"> </w:t>
      </w:r>
      <w:proofErr w:type="spellStart"/>
      <w:r w:rsidR="007A3DB7" w:rsidRPr="00304336">
        <w:rPr>
          <w:szCs w:val="24"/>
          <w:lang w:val="en-US"/>
        </w:rPr>
        <w:t>įsipareigojimų</w:t>
      </w:r>
      <w:proofErr w:type="spellEnd"/>
      <w:r w:rsidR="007A3DB7" w:rsidRPr="00304336">
        <w:rPr>
          <w:szCs w:val="24"/>
          <w:lang w:val="en-US"/>
        </w:rPr>
        <w:t xml:space="preserve"> </w:t>
      </w:r>
      <w:proofErr w:type="spellStart"/>
      <w:r w:rsidR="007A3DB7" w:rsidRPr="00304336">
        <w:rPr>
          <w:szCs w:val="24"/>
          <w:lang w:val="en-US"/>
        </w:rPr>
        <w:t>nevykd</w:t>
      </w:r>
      <w:r w:rsidRPr="00304336">
        <w:rPr>
          <w:szCs w:val="24"/>
          <w:lang w:val="en-US"/>
        </w:rPr>
        <w:t>ytų</w:t>
      </w:r>
      <w:proofErr w:type="spellEnd"/>
      <w:r w:rsidRPr="00304336">
        <w:rPr>
          <w:szCs w:val="24"/>
          <w:lang w:val="en-US"/>
        </w:rPr>
        <w:t xml:space="preserve"> </w:t>
      </w:r>
      <w:proofErr w:type="spellStart"/>
      <w:r w:rsidRPr="00304336">
        <w:rPr>
          <w:szCs w:val="24"/>
          <w:lang w:val="en-US"/>
        </w:rPr>
        <w:t>ar</w:t>
      </w:r>
      <w:proofErr w:type="spellEnd"/>
      <w:r w:rsidRPr="00304336">
        <w:rPr>
          <w:szCs w:val="24"/>
          <w:lang w:val="en-US"/>
        </w:rPr>
        <w:t xml:space="preserve"> </w:t>
      </w:r>
      <w:proofErr w:type="spellStart"/>
      <w:r w:rsidRPr="00304336">
        <w:rPr>
          <w:szCs w:val="24"/>
          <w:lang w:val="en-US"/>
        </w:rPr>
        <w:t>aplaidus</w:t>
      </w:r>
      <w:proofErr w:type="spellEnd"/>
      <w:r w:rsidRPr="00304336">
        <w:rPr>
          <w:szCs w:val="24"/>
          <w:lang w:val="en-US"/>
        </w:rPr>
        <w:t xml:space="preserve"> </w:t>
      </w:r>
      <w:proofErr w:type="spellStart"/>
      <w:r w:rsidRPr="00304336">
        <w:rPr>
          <w:szCs w:val="24"/>
          <w:lang w:val="en-US"/>
        </w:rPr>
        <w:t>būtų</w:t>
      </w:r>
      <w:proofErr w:type="spellEnd"/>
      <w:r w:rsidRPr="00304336">
        <w:rPr>
          <w:szCs w:val="24"/>
          <w:lang w:val="en-US"/>
        </w:rPr>
        <w:t xml:space="preserve"> </w:t>
      </w:r>
      <w:proofErr w:type="spellStart"/>
      <w:r w:rsidRPr="00304336">
        <w:rPr>
          <w:szCs w:val="24"/>
          <w:lang w:val="en-US"/>
        </w:rPr>
        <w:t>jis</w:t>
      </w:r>
      <w:proofErr w:type="spellEnd"/>
      <w:r w:rsidRPr="00304336">
        <w:rPr>
          <w:szCs w:val="24"/>
          <w:lang w:val="en-US"/>
        </w:rPr>
        <w:t xml:space="preserve"> pats. </w:t>
      </w:r>
      <w:proofErr w:type="spellStart"/>
      <w:r w:rsidRPr="00304336">
        <w:rPr>
          <w:szCs w:val="24"/>
          <w:lang w:val="en-US"/>
        </w:rPr>
        <w:t>Perkančiosio</w:t>
      </w:r>
      <w:proofErr w:type="spellEnd"/>
      <w:r w:rsidRPr="00304336">
        <w:rPr>
          <w:szCs w:val="24"/>
          <w:lang w:val="en-US"/>
        </w:rPr>
        <w:t xml:space="preserve"> </w:t>
      </w:r>
      <w:proofErr w:type="spellStart"/>
      <w:r w:rsidRPr="00304336">
        <w:rPr>
          <w:szCs w:val="24"/>
          <w:lang w:val="en-US"/>
        </w:rPr>
        <w:t>organizacijos</w:t>
      </w:r>
      <w:proofErr w:type="spellEnd"/>
      <w:r w:rsidR="007A3DB7" w:rsidRPr="00304336">
        <w:rPr>
          <w:szCs w:val="24"/>
          <w:lang w:val="en-US"/>
        </w:rPr>
        <w:t xml:space="preserve"> </w:t>
      </w:r>
      <w:proofErr w:type="spellStart"/>
      <w:r w:rsidR="007A3DB7" w:rsidRPr="00304336">
        <w:rPr>
          <w:szCs w:val="24"/>
          <w:lang w:val="en-US"/>
        </w:rPr>
        <w:t>sutikimas</w:t>
      </w:r>
      <w:proofErr w:type="spellEnd"/>
      <w:r w:rsidR="007A3DB7" w:rsidRPr="00304336">
        <w:rPr>
          <w:szCs w:val="24"/>
          <w:lang w:val="en-US"/>
        </w:rPr>
        <w:t xml:space="preserve">, </w:t>
      </w:r>
      <w:proofErr w:type="spellStart"/>
      <w:r w:rsidR="007A3DB7" w:rsidRPr="00304336">
        <w:rPr>
          <w:szCs w:val="24"/>
          <w:lang w:val="en-US"/>
        </w:rPr>
        <w:t>kad</w:t>
      </w:r>
      <w:proofErr w:type="spellEnd"/>
      <w:r w:rsidR="007A3DB7" w:rsidRPr="00304336">
        <w:rPr>
          <w:szCs w:val="24"/>
          <w:lang w:val="en-US"/>
        </w:rPr>
        <w:t xml:space="preserve"> </w:t>
      </w:r>
      <w:proofErr w:type="spellStart"/>
      <w:r w:rsidR="007A3DB7" w:rsidRPr="00304336">
        <w:rPr>
          <w:szCs w:val="24"/>
          <w:lang w:val="en-US"/>
        </w:rPr>
        <w:t>kuri</w:t>
      </w:r>
      <w:proofErr w:type="spellEnd"/>
      <w:r w:rsidR="007A3DB7" w:rsidRPr="00304336">
        <w:rPr>
          <w:szCs w:val="24"/>
          <w:lang w:val="en-US"/>
        </w:rPr>
        <w:t xml:space="preserve"> </w:t>
      </w:r>
      <w:proofErr w:type="spellStart"/>
      <w:r w:rsidR="007A3DB7" w:rsidRPr="00304336">
        <w:rPr>
          <w:szCs w:val="24"/>
          <w:lang w:val="en-US"/>
        </w:rPr>
        <w:t>nors</w:t>
      </w:r>
      <w:proofErr w:type="spellEnd"/>
      <w:r w:rsidR="007A3DB7" w:rsidRPr="00304336">
        <w:rPr>
          <w:szCs w:val="24"/>
          <w:lang w:val="en-US"/>
        </w:rPr>
        <w:t xml:space="preserve"> </w:t>
      </w:r>
      <w:proofErr w:type="spellStart"/>
      <w:r w:rsidR="007A3DB7" w:rsidRPr="00304336">
        <w:rPr>
          <w:szCs w:val="24"/>
          <w:lang w:val="en-US"/>
        </w:rPr>
        <w:t>šioje</w:t>
      </w:r>
      <w:proofErr w:type="spellEnd"/>
      <w:r w:rsidR="007A3DB7" w:rsidRPr="00304336">
        <w:rPr>
          <w:szCs w:val="24"/>
          <w:lang w:val="en-US"/>
        </w:rPr>
        <w:t xml:space="preserve"> </w:t>
      </w:r>
      <w:proofErr w:type="spellStart"/>
      <w:r w:rsidRPr="00304336">
        <w:rPr>
          <w:szCs w:val="24"/>
          <w:lang w:val="en-US"/>
        </w:rPr>
        <w:t>Preliminariojoje</w:t>
      </w:r>
      <w:proofErr w:type="spellEnd"/>
      <w:r w:rsidRPr="00304336">
        <w:rPr>
          <w:szCs w:val="24"/>
          <w:lang w:val="en-US"/>
        </w:rPr>
        <w:t xml:space="preserve"> </w:t>
      </w:r>
      <w:proofErr w:type="spellStart"/>
      <w:r w:rsidRPr="00304336">
        <w:rPr>
          <w:szCs w:val="24"/>
          <w:lang w:val="en-US"/>
        </w:rPr>
        <w:t>s</w:t>
      </w:r>
      <w:r w:rsidR="007A3DB7" w:rsidRPr="00304336">
        <w:rPr>
          <w:szCs w:val="24"/>
          <w:lang w:val="en-US"/>
        </w:rPr>
        <w:t>utartyje</w:t>
      </w:r>
      <w:proofErr w:type="spellEnd"/>
      <w:r w:rsidR="007A3DB7" w:rsidRPr="00304336">
        <w:rPr>
          <w:szCs w:val="24"/>
          <w:lang w:val="en-US"/>
        </w:rPr>
        <w:t xml:space="preserve"> </w:t>
      </w:r>
      <w:proofErr w:type="spellStart"/>
      <w:r w:rsidR="007A3DB7" w:rsidRPr="00304336">
        <w:rPr>
          <w:szCs w:val="24"/>
          <w:lang w:val="en-US"/>
        </w:rPr>
        <w:t>nurodytų</w:t>
      </w:r>
      <w:proofErr w:type="spellEnd"/>
      <w:r w:rsidR="007A3DB7" w:rsidRPr="00304336">
        <w:rPr>
          <w:szCs w:val="24"/>
          <w:lang w:val="en-US"/>
        </w:rPr>
        <w:t xml:space="preserve"> </w:t>
      </w:r>
      <w:proofErr w:type="spellStart"/>
      <w:r w:rsidR="007A3DB7" w:rsidRPr="00304336">
        <w:rPr>
          <w:szCs w:val="24"/>
          <w:lang w:val="en-US"/>
        </w:rPr>
        <w:t>įsipareigojimų</w:t>
      </w:r>
      <w:proofErr w:type="spellEnd"/>
      <w:r w:rsidR="007A3DB7" w:rsidRPr="00304336">
        <w:rPr>
          <w:szCs w:val="24"/>
          <w:lang w:val="en-US"/>
        </w:rPr>
        <w:t xml:space="preserve"> </w:t>
      </w:r>
      <w:proofErr w:type="spellStart"/>
      <w:proofErr w:type="gramStart"/>
      <w:r w:rsidR="007A3DB7" w:rsidRPr="00304336">
        <w:rPr>
          <w:szCs w:val="24"/>
          <w:lang w:val="en-US"/>
        </w:rPr>
        <w:t>dalis</w:t>
      </w:r>
      <w:proofErr w:type="spellEnd"/>
      <w:proofErr w:type="gramEnd"/>
      <w:r w:rsidR="007A3DB7" w:rsidRPr="00304336">
        <w:rPr>
          <w:szCs w:val="24"/>
          <w:lang w:val="en-US"/>
        </w:rPr>
        <w:t xml:space="preserve"> </w:t>
      </w:r>
      <w:proofErr w:type="spellStart"/>
      <w:r w:rsidR="007A3DB7" w:rsidRPr="00304336">
        <w:rPr>
          <w:szCs w:val="24"/>
          <w:lang w:val="en-US"/>
        </w:rPr>
        <w:t>būtų</w:t>
      </w:r>
      <w:proofErr w:type="spellEnd"/>
      <w:r w:rsidR="007A3DB7" w:rsidRPr="00304336">
        <w:rPr>
          <w:szCs w:val="24"/>
          <w:lang w:val="en-US"/>
        </w:rPr>
        <w:t xml:space="preserve"> </w:t>
      </w:r>
      <w:proofErr w:type="spellStart"/>
      <w:r w:rsidR="007A3DB7" w:rsidRPr="00304336">
        <w:rPr>
          <w:szCs w:val="24"/>
          <w:lang w:val="en-US"/>
        </w:rPr>
        <w:t>vykdoma</w:t>
      </w:r>
      <w:proofErr w:type="spellEnd"/>
      <w:r w:rsidR="007A3DB7" w:rsidRPr="00304336">
        <w:rPr>
          <w:szCs w:val="24"/>
          <w:lang w:val="en-US"/>
        </w:rPr>
        <w:t xml:space="preserve"> </w:t>
      </w:r>
      <w:proofErr w:type="spellStart"/>
      <w:r w:rsidR="007A3DB7" w:rsidRPr="00304336">
        <w:rPr>
          <w:szCs w:val="24"/>
          <w:lang w:val="en-US"/>
        </w:rPr>
        <w:t>pagal</w:t>
      </w:r>
      <w:proofErr w:type="spellEnd"/>
      <w:r w:rsidR="007A3DB7" w:rsidRPr="00304336">
        <w:rPr>
          <w:szCs w:val="24"/>
          <w:lang w:val="en-US"/>
        </w:rPr>
        <w:t xml:space="preserve"> </w:t>
      </w:r>
      <w:proofErr w:type="spellStart"/>
      <w:r w:rsidR="007A3DB7" w:rsidRPr="00304336">
        <w:rPr>
          <w:szCs w:val="24"/>
          <w:lang w:val="en-US"/>
        </w:rPr>
        <w:t>subteikimo</w:t>
      </w:r>
      <w:proofErr w:type="spellEnd"/>
      <w:r w:rsidR="007A3DB7" w:rsidRPr="00304336">
        <w:rPr>
          <w:szCs w:val="24"/>
          <w:lang w:val="en-US"/>
        </w:rPr>
        <w:t xml:space="preserve"> </w:t>
      </w:r>
      <w:proofErr w:type="spellStart"/>
      <w:r w:rsidR="007A3DB7" w:rsidRPr="00304336">
        <w:rPr>
          <w:szCs w:val="24"/>
          <w:lang w:val="en-US"/>
        </w:rPr>
        <w:t>sutartį</w:t>
      </w:r>
      <w:proofErr w:type="spellEnd"/>
      <w:r w:rsidR="007A3DB7" w:rsidRPr="00304336">
        <w:rPr>
          <w:szCs w:val="24"/>
          <w:lang w:val="en-US"/>
        </w:rPr>
        <w:t xml:space="preserve">, </w:t>
      </w:r>
      <w:proofErr w:type="spellStart"/>
      <w:r w:rsidR="007A3DB7" w:rsidRPr="00304336">
        <w:rPr>
          <w:szCs w:val="24"/>
          <w:lang w:val="en-US"/>
        </w:rPr>
        <w:t>neatleidžia</w:t>
      </w:r>
      <w:proofErr w:type="spellEnd"/>
      <w:r w:rsidR="007A3DB7" w:rsidRPr="00304336">
        <w:rPr>
          <w:szCs w:val="24"/>
          <w:lang w:val="en-US"/>
        </w:rPr>
        <w:t xml:space="preserve"> </w:t>
      </w:r>
      <w:proofErr w:type="spellStart"/>
      <w:r w:rsidR="007A3DB7" w:rsidRPr="00304336">
        <w:rPr>
          <w:szCs w:val="24"/>
          <w:lang w:val="en-US"/>
        </w:rPr>
        <w:t>Paslaugų</w:t>
      </w:r>
      <w:proofErr w:type="spellEnd"/>
      <w:r w:rsidR="007A3DB7" w:rsidRPr="00304336">
        <w:rPr>
          <w:szCs w:val="24"/>
          <w:lang w:val="en-US"/>
        </w:rPr>
        <w:t xml:space="preserve"> </w:t>
      </w:r>
      <w:proofErr w:type="spellStart"/>
      <w:r w:rsidR="007A3DB7" w:rsidRPr="00304336">
        <w:rPr>
          <w:szCs w:val="24"/>
          <w:lang w:val="en-US"/>
        </w:rPr>
        <w:t>teikėjo</w:t>
      </w:r>
      <w:proofErr w:type="spellEnd"/>
      <w:r w:rsidR="007A3DB7" w:rsidRPr="00304336">
        <w:rPr>
          <w:szCs w:val="24"/>
          <w:lang w:val="en-US"/>
        </w:rPr>
        <w:t xml:space="preserve"> </w:t>
      </w:r>
      <w:proofErr w:type="spellStart"/>
      <w:r w:rsidR="007A3DB7" w:rsidRPr="00304336">
        <w:rPr>
          <w:szCs w:val="24"/>
          <w:lang w:val="en-US"/>
        </w:rPr>
        <w:t>nuo</w:t>
      </w:r>
      <w:proofErr w:type="spellEnd"/>
      <w:r w:rsidR="007A3DB7" w:rsidRPr="00304336">
        <w:rPr>
          <w:szCs w:val="24"/>
          <w:lang w:val="en-US"/>
        </w:rPr>
        <w:t xml:space="preserve"> </w:t>
      </w:r>
      <w:proofErr w:type="spellStart"/>
      <w:r w:rsidR="007A3DB7" w:rsidRPr="00304336">
        <w:rPr>
          <w:szCs w:val="24"/>
          <w:lang w:val="en-US"/>
        </w:rPr>
        <w:t>jokių</w:t>
      </w:r>
      <w:proofErr w:type="spellEnd"/>
      <w:r w:rsidR="007A3DB7" w:rsidRPr="00304336">
        <w:rPr>
          <w:szCs w:val="24"/>
          <w:lang w:val="en-US"/>
        </w:rPr>
        <w:t xml:space="preserve"> jo </w:t>
      </w:r>
      <w:proofErr w:type="spellStart"/>
      <w:r w:rsidR="007A3DB7" w:rsidRPr="00304336">
        <w:rPr>
          <w:szCs w:val="24"/>
          <w:lang w:val="en-US"/>
        </w:rPr>
        <w:t>įsipareigojimų</w:t>
      </w:r>
      <w:proofErr w:type="spellEnd"/>
      <w:r w:rsidR="007A3DB7" w:rsidRPr="00304336">
        <w:rPr>
          <w:szCs w:val="24"/>
          <w:lang w:val="en-US"/>
        </w:rPr>
        <w:t xml:space="preserve"> </w:t>
      </w:r>
      <w:proofErr w:type="spellStart"/>
      <w:r w:rsidR="007A3DB7" w:rsidRPr="00304336">
        <w:rPr>
          <w:szCs w:val="24"/>
          <w:lang w:val="en-US"/>
        </w:rPr>
        <w:t>pagal</w:t>
      </w:r>
      <w:proofErr w:type="spellEnd"/>
      <w:r w:rsidR="007A3DB7" w:rsidRPr="00304336">
        <w:rPr>
          <w:szCs w:val="24"/>
          <w:lang w:val="en-US"/>
        </w:rPr>
        <w:t xml:space="preserve"> </w:t>
      </w:r>
      <w:proofErr w:type="spellStart"/>
      <w:r w:rsidR="007A3DB7" w:rsidRPr="00304336">
        <w:rPr>
          <w:szCs w:val="24"/>
          <w:lang w:val="en-US"/>
        </w:rPr>
        <w:t>šią</w:t>
      </w:r>
      <w:proofErr w:type="spellEnd"/>
      <w:r w:rsidR="007A3DB7" w:rsidRPr="00304336">
        <w:rPr>
          <w:szCs w:val="24"/>
          <w:lang w:val="en-US"/>
        </w:rPr>
        <w:t xml:space="preserve"> </w:t>
      </w:r>
      <w:proofErr w:type="spellStart"/>
      <w:r w:rsidRPr="00304336">
        <w:rPr>
          <w:szCs w:val="24"/>
          <w:lang w:val="en-US"/>
        </w:rPr>
        <w:t>Preliminariąją</w:t>
      </w:r>
      <w:proofErr w:type="spellEnd"/>
      <w:r w:rsidRPr="00304336">
        <w:rPr>
          <w:szCs w:val="24"/>
          <w:lang w:val="en-US"/>
        </w:rPr>
        <w:t xml:space="preserve"> </w:t>
      </w:r>
      <w:proofErr w:type="spellStart"/>
      <w:r w:rsidRPr="00304336">
        <w:rPr>
          <w:szCs w:val="24"/>
          <w:lang w:val="en-US"/>
        </w:rPr>
        <w:t>s</w:t>
      </w:r>
      <w:r w:rsidR="007A3DB7" w:rsidRPr="00304336">
        <w:rPr>
          <w:szCs w:val="24"/>
          <w:lang w:val="en-US"/>
        </w:rPr>
        <w:t>utartį</w:t>
      </w:r>
      <w:proofErr w:type="spellEnd"/>
      <w:r w:rsidR="007A3DB7" w:rsidRPr="00304336">
        <w:rPr>
          <w:szCs w:val="24"/>
          <w:lang w:val="en-US"/>
        </w:rPr>
        <w:t xml:space="preserve"> </w:t>
      </w:r>
      <w:proofErr w:type="spellStart"/>
      <w:r w:rsidR="007A3DB7" w:rsidRPr="00304336">
        <w:rPr>
          <w:szCs w:val="24"/>
          <w:lang w:val="en-US"/>
        </w:rPr>
        <w:t>įvykdymo</w:t>
      </w:r>
      <w:proofErr w:type="spellEnd"/>
      <w:r w:rsidR="007A3DB7" w:rsidRPr="00304336">
        <w:rPr>
          <w:szCs w:val="24"/>
          <w:lang w:val="en-US"/>
        </w:rPr>
        <w:t>.</w:t>
      </w:r>
    </w:p>
    <w:p w:rsidR="007A3DB7" w:rsidRPr="00304336" w:rsidRDefault="0083618F" w:rsidP="00BD5CCD">
      <w:pPr>
        <w:jc w:val="both"/>
        <w:rPr>
          <w:szCs w:val="24"/>
          <w:lang w:val="en-US"/>
        </w:rPr>
      </w:pPr>
      <w:r w:rsidRPr="00304336">
        <w:rPr>
          <w:szCs w:val="24"/>
          <w:lang w:val="en-US"/>
        </w:rPr>
        <w:t>9</w:t>
      </w:r>
      <w:r w:rsidR="0060724C" w:rsidRPr="00304336">
        <w:rPr>
          <w:szCs w:val="24"/>
          <w:lang w:val="en-US"/>
        </w:rPr>
        <w:t>.6</w:t>
      </w:r>
      <w:r w:rsidR="007A3DB7" w:rsidRPr="00304336">
        <w:rPr>
          <w:szCs w:val="24"/>
          <w:lang w:val="en-US"/>
        </w:rPr>
        <w:t xml:space="preserve">. </w:t>
      </w:r>
      <w:proofErr w:type="spellStart"/>
      <w:r w:rsidR="007A3DB7" w:rsidRPr="00304336">
        <w:rPr>
          <w:szCs w:val="24"/>
          <w:lang w:val="en-US"/>
        </w:rPr>
        <w:t>Jeigu</w:t>
      </w:r>
      <w:proofErr w:type="spellEnd"/>
      <w:r w:rsidR="007A3DB7" w:rsidRPr="00304336">
        <w:rPr>
          <w:szCs w:val="24"/>
          <w:lang w:val="en-US"/>
        </w:rPr>
        <w:t xml:space="preserve"> </w:t>
      </w:r>
      <w:proofErr w:type="spellStart"/>
      <w:r w:rsidR="00DF2F67" w:rsidRPr="00304336">
        <w:rPr>
          <w:szCs w:val="24"/>
          <w:lang w:val="en-US"/>
        </w:rPr>
        <w:t>Perkančioji</w:t>
      </w:r>
      <w:proofErr w:type="spellEnd"/>
      <w:r w:rsidR="00DF2F67" w:rsidRPr="00304336">
        <w:rPr>
          <w:szCs w:val="24"/>
          <w:lang w:val="en-US"/>
        </w:rPr>
        <w:t xml:space="preserve"> </w:t>
      </w:r>
      <w:proofErr w:type="spellStart"/>
      <w:r w:rsidR="00DF2F67" w:rsidRPr="00304336">
        <w:rPr>
          <w:szCs w:val="24"/>
          <w:lang w:val="en-US"/>
        </w:rPr>
        <w:t>organizacija</w:t>
      </w:r>
      <w:proofErr w:type="spellEnd"/>
      <w:r w:rsidR="007A3DB7" w:rsidRPr="00304336">
        <w:rPr>
          <w:szCs w:val="24"/>
          <w:lang w:val="en-US"/>
        </w:rPr>
        <w:t xml:space="preserve"> </w:t>
      </w:r>
      <w:proofErr w:type="spellStart"/>
      <w:r w:rsidR="007A3DB7" w:rsidRPr="00304336">
        <w:rPr>
          <w:szCs w:val="24"/>
          <w:lang w:val="en-US"/>
        </w:rPr>
        <w:t>turi</w:t>
      </w:r>
      <w:proofErr w:type="spellEnd"/>
      <w:r w:rsidR="007A3DB7" w:rsidRPr="00304336">
        <w:rPr>
          <w:szCs w:val="24"/>
          <w:lang w:val="en-US"/>
        </w:rPr>
        <w:t xml:space="preserve"> </w:t>
      </w:r>
      <w:proofErr w:type="spellStart"/>
      <w:r w:rsidR="007A3DB7" w:rsidRPr="00304336">
        <w:rPr>
          <w:szCs w:val="24"/>
          <w:lang w:val="en-US"/>
        </w:rPr>
        <w:t>pagrįstų</w:t>
      </w:r>
      <w:proofErr w:type="spellEnd"/>
      <w:r w:rsidR="007A3DB7" w:rsidRPr="00304336">
        <w:rPr>
          <w:szCs w:val="24"/>
          <w:lang w:val="en-US"/>
        </w:rPr>
        <w:t xml:space="preserve"> </w:t>
      </w:r>
      <w:proofErr w:type="spellStart"/>
      <w:r w:rsidR="007A3DB7" w:rsidRPr="00304336">
        <w:rPr>
          <w:szCs w:val="24"/>
          <w:lang w:val="en-US"/>
        </w:rPr>
        <w:t>įtarimų</w:t>
      </w:r>
      <w:proofErr w:type="spellEnd"/>
      <w:r w:rsidR="007A3DB7" w:rsidRPr="00304336">
        <w:rPr>
          <w:szCs w:val="24"/>
          <w:lang w:val="en-US"/>
        </w:rPr>
        <w:t xml:space="preserve">, </w:t>
      </w:r>
      <w:proofErr w:type="spellStart"/>
      <w:r w:rsidR="007A3DB7" w:rsidRPr="00304336">
        <w:rPr>
          <w:szCs w:val="24"/>
          <w:lang w:val="en-US"/>
        </w:rPr>
        <w:t>kad</w:t>
      </w:r>
      <w:proofErr w:type="spellEnd"/>
      <w:r w:rsidR="007A3DB7" w:rsidRPr="00304336">
        <w:rPr>
          <w:szCs w:val="24"/>
          <w:lang w:val="en-US"/>
        </w:rPr>
        <w:t xml:space="preserve"> </w:t>
      </w:r>
      <w:proofErr w:type="spellStart"/>
      <w:r w:rsidR="007A3DB7" w:rsidRPr="00304336">
        <w:rPr>
          <w:szCs w:val="24"/>
          <w:lang w:val="en-US"/>
        </w:rPr>
        <w:t>subteikėjas</w:t>
      </w:r>
      <w:proofErr w:type="spellEnd"/>
      <w:r w:rsidR="007A3DB7" w:rsidRPr="00304336">
        <w:rPr>
          <w:szCs w:val="24"/>
          <w:lang w:val="en-US"/>
        </w:rPr>
        <w:t xml:space="preserve"> </w:t>
      </w:r>
      <w:proofErr w:type="spellStart"/>
      <w:r w:rsidR="007A3DB7" w:rsidRPr="00304336">
        <w:rPr>
          <w:szCs w:val="24"/>
          <w:lang w:val="en-US"/>
        </w:rPr>
        <w:t>yra</w:t>
      </w:r>
      <w:proofErr w:type="spellEnd"/>
      <w:r w:rsidR="007A3DB7" w:rsidRPr="00304336">
        <w:rPr>
          <w:szCs w:val="24"/>
          <w:lang w:val="en-US"/>
        </w:rPr>
        <w:t xml:space="preserve"> </w:t>
      </w:r>
      <w:proofErr w:type="spellStart"/>
      <w:r w:rsidR="007A3DB7" w:rsidRPr="00304336">
        <w:rPr>
          <w:szCs w:val="24"/>
          <w:lang w:val="en-US"/>
        </w:rPr>
        <w:t>nekompetentingas</w:t>
      </w:r>
      <w:proofErr w:type="spellEnd"/>
      <w:r w:rsidR="007A3DB7" w:rsidRPr="00304336">
        <w:rPr>
          <w:szCs w:val="24"/>
          <w:lang w:val="en-US"/>
        </w:rPr>
        <w:t xml:space="preserve"> </w:t>
      </w:r>
      <w:proofErr w:type="spellStart"/>
      <w:r w:rsidR="007A3DB7" w:rsidRPr="00304336">
        <w:rPr>
          <w:szCs w:val="24"/>
          <w:lang w:val="en-US"/>
        </w:rPr>
        <w:t>vykdyti</w:t>
      </w:r>
      <w:proofErr w:type="spellEnd"/>
      <w:r w:rsidR="007A3DB7" w:rsidRPr="00304336">
        <w:rPr>
          <w:szCs w:val="24"/>
          <w:lang w:val="en-US"/>
        </w:rPr>
        <w:t xml:space="preserve"> </w:t>
      </w:r>
      <w:proofErr w:type="spellStart"/>
      <w:r w:rsidR="007A3DB7" w:rsidRPr="00304336">
        <w:rPr>
          <w:szCs w:val="24"/>
          <w:lang w:val="en-US"/>
        </w:rPr>
        <w:t>nustatytas</w:t>
      </w:r>
      <w:proofErr w:type="spellEnd"/>
      <w:r w:rsidR="007A3DB7" w:rsidRPr="00304336">
        <w:rPr>
          <w:szCs w:val="24"/>
          <w:lang w:val="en-US"/>
        </w:rPr>
        <w:t xml:space="preserve"> </w:t>
      </w:r>
      <w:proofErr w:type="spellStart"/>
      <w:r w:rsidR="007A3DB7" w:rsidRPr="00304336">
        <w:rPr>
          <w:szCs w:val="24"/>
          <w:lang w:val="en-US"/>
        </w:rPr>
        <w:t>pareigas</w:t>
      </w:r>
      <w:proofErr w:type="spellEnd"/>
      <w:r w:rsidR="007A3DB7" w:rsidRPr="00304336">
        <w:rPr>
          <w:szCs w:val="24"/>
          <w:lang w:val="en-US"/>
        </w:rPr>
        <w:t xml:space="preserve">, </w:t>
      </w:r>
      <w:proofErr w:type="spellStart"/>
      <w:r w:rsidR="007A3DB7" w:rsidRPr="00304336">
        <w:rPr>
          <w:szCs w:val="24"/>
          <w:lang w:val="en-US"/>
        </w:rPr>
        <w:t>jis</w:t>
      </w:r>
      <w:proofErr w:type="spellEnd"/>
      <w:r w:rsidR="007A3DB7" w:rsidRPr="00304336">
        <w:rPr>
          <w:szCs w:val="24"/>
          <w:lang w:val="en-US"/>
        </w:rPr>
        <w:t xml:space="preserve"> </w:t>
      </w:r>
      <w:proofErr w:type="spellStart"/>
      <w:r w:rsidR="007A3DB7" w:rsidRPr="00304336">
        <w:rPr>
          <w:szCs w:val="24"/>
          <w:lang w:val="en-US"/>
        </w:rPr>
        <w:t>gali</w:t>
      </w:r>
      <w:proofErr w:type="spellEnd"/>
      <w:r w:rsidR="007A3DB7" w:rsidRPr="00304336">
        <w:rPr>
          <w:szCs w:val="24"/>
          <w:lang w:val="en-US"/>
        </w:rPr>
        <w:t xml:space="preserve"> </w:t>
      </w:r>
      <w:proofErr w:type="spellStart"/>
      <w:r w:rsidR="007A3DB7" w:rsidRPr="00304336">
        <w:rPr>
          <w:szCs w:val="24"/>
          <w:lang w:val="en-US"/>
        </w:rPr>
        <w:t>reikalauti</w:t>
      </w:r>
      <w:proofErr w:type="spellEnd"/>
      <w:r w:rsidR="007A3DB7" w:rsidRPr="00304336">
        <w:rPr>
          <w:szCs w:val="24"/>
          <w:lang w:val="en-US"/>
        </w:rPr>
        <w:t xml:space="preserve"> </w:t>
      </w:r>
      <w:proofErr w:type="spellStart"/>
      <w:r w:rsidR="007A3DB7" w:rsidRPr="00304336">
        <w:rPr>
          <w:szCs w:val="24"/>
          <w:lang w:val="en-US"/>
        </w:rPr>
        <w:t>Paslaugų</w:t>
      </w:r>
      <w:proofErr w:type="spellEnd"/>
      <w:r w:rsidR="007A3DB7" w:rsidRPr="00304336">
        <w:rPr>
          <w:szCs w:val="24"/>
          <w:lang w:val="en-US"/>
        </w:rPr>
        <w:t xml:space="preserve"> </w:t>
      </w:r>
      <w:proofErr w:type="spellStart"/>
      <w:r w:rsidR="007A3DB7" w:rsidRPr="00304336">
        <w:rPr>
          <w:szCs w:val="24"/>
          <w:lang w:val="en-US"/>
        </w:rPr>
        <w:t>teikėjo</w:t>
      </w:r>
      <w:proofErr w:type="spellEnd"/>
      <w:r w:rsidR="007A3DB7" w:rsidRPr="00304336">
        <w:rPr>
          <w:szCs w:val="24"/>
          <w:lang w:val="en-US"/>
        </w:rPr>
        <w:t xml:space="preserve"> </w:t>
      </w:r>
      <w:proofErr w:type="spellStart"/>
      <w:r w:rsidR="007A3DB7" w:rsidRPr="00304336">
        <w:rPr>
          <w:szCs w:val="24"/>
          <w:lang w:val="en-US"/>
        </w:rPr>
        <w:t>surasti</w:t>
      </w:r>
      <w:proofErr w:type="spellEnd"/>
      <w:r w:rsidR="007A3DB7" w:rsidRPr="00304336">
        <w:rPr>
          <w:szCs w:val="24"/>
          <w:lang w:val="en-US"/>
        </w:rPr>
        <w:t xml:space="preserve"> </w:t>
      </w:r>
      <w:proofErr w:type="spellStart"/>
      <w:r w:rsidR="007A3DB7" w:rsidRPr="00304336">
        <w:rPr>
          <w:szCs w:val="24"/>
          <w:lang w:val="en-US"/>
        </w:rPr>
        <w:t>kitą</w:t>
      </w:r>
      <w:proofErr w:type="spellEnd"/>
      <w:r w:rsidR="007A3DB7" w:rsidRPr="00304336">
        <w:rPr>
          <w:szCs w:val="24"/>
          <w:lang w:val="en-US"/>
        </w:rPr>
        <w:t xml:space="preserve"> </w:t>
      </w:r>
      <w:proofErr w:type="spellStart"/>
      <w:r w:rsidR="007A3DB7" w:rsidRPr="00304336">
        <w:rPr>
          <w:szCs w:val="24"/>
          <w:lang w:val="en-US"/>
        </w:rPr>
        <w:t>subteikėją</w:t>
      </w:r>
      <w:proofErr w:type="spellEnd"/>
      <w:r w:rsidR="007A3DB7" w:rsidRPr="00304336">
        <w:rPr>
          <w:szCs w:val="24"/>
          <w:lang w:val="en-US"/>
        </w:rPr>
        <w:t xml:space="preserve">, kuris </w:t>
      </w:r>
      <w:proofErr w:type="spellStart"/>
      <w:r w:rsidR="007A3DB7" w:rsidRPr="00304336">
        <w:rPr>
          <w:szCs w:val="24"/>
          <w:lang w:val="en-US"/>
        </w:rPr>
        <w:t>turėtų</w:t>
      </w:r>
      <w:proofErr w:type="spellEnd"/>
      <w:r w:rsidR="007A3DB7" w:rsidRPr="00304336">
        <w:rPr>
          <w:szCs w:val="24"/>
          <w:lang w:val="en-US"/>
        </w:rPr>
        <w:t xml:space="preserve"> </w:t>
      </w:r>
      <w:proofErr w:type="spellStart"/>
      <w:r w:rsidR="007A3DB7" w:rsidRPr="00304336">
        <w:rPr>
          <w:szCs w:val="24"/>
          <w:lang w:val="en-US"/>
        </w:rPr>
        <w:t>tinkamą</w:t>
      </w:r>
      <w:proofErr w:type="spellEnd"/>
      <w:r w:rsidR="007A3DB7" w:rsidRPr="00304336">
        <w:rPr>
          <w:szCs w:val="24"/>
          <w:lang w:val="en-US"/>
        </w:rPr>
        <w:t xml:space="preserve"> </w:t>
      </w:r>
      <w:proofErr w:type="spellStart"/>
      <w:r w:rsidR="007A3DB7" w:rsidRPr="00304336">
        <w:rPr>
          <w:szCs w:val="24"/>
          <w:lang w:val="en-US"/>
        </w:rPr>
        <w:t>ir</w:t>
      </w:r>
      <w:proofErr w:type="spellEnd"/>
      <w:r w:rsidR="007A3DB7" w:rsidRPr="00304336">
        <w:rPr>
          <w:szCs w:val="24"/>
          <w:lang w:val="en-US"/>
        </w:rPr>
        <w:t xml:space="preserve"> </w:t>
      </w:r>
      <w:proofErr w:type="spellStart"/>
      <w:r w:rsidR="00DF2F67" w:rsidRPr="00304336">
        <w:rPr>
          <w:szCs w:val="24"/>
          <w:lang w:val="en-US"/>
        </w:rPr>
        <w:t>Perkančiajai</w:t>
      </w:r>
      <w:proofErr w:type="spellEnd"/>
      <w:r w:rsidR="00DF2F67" w:rsidRPr="00304336">
        <w:rPr>
          <w:szCs w:val="24"/>
          <w:lang w:val="en-US"/>
        </w:rPr>
        <w:t xml:space="preserve"> </w:t>
      </w:r>
      <w:proofErr w:type="spellStart"/>
      <w:r w:rsidR="00DF2F67" w:rsidRPr="00304336">
        <w:rPr>
          <w:szCs w:val="24"/>
          <w:lang w:val="en-US"/>
        </w:rPr>
        <w:t>organizaciai</w:t>
      </w:r>
      <w:proofErr w:type="spellEnd"/>
      <w:r w:rsidR="00DF2F67" w:rsidRPr="00304336">
        <w:rPr>
          <w:szCs w:val="24"/>
          <w:lang w:val="en-US"/>
        </w:rPr>
        <w:t xml:space="preserve"> </w:t>
      </w:r>
      <w:proofErr w:type="spellStart"/>
      <w:r w:rsidR="007A3DB7" w:rsidRPr="00304336">
        <w:rPr>
          <w:szCs w:val="24"/>
          <w:lang w:val="en-US"/>
        </w:rPr>
        <w:t>priimtiną</w:t>
      </w:r>
      <w:proofErr w:type="spellEnd"/>
      <w:r w:rsidR="007A3DB7" w:rsidRPr="00304336">
        <w:rPr>
          <w:szCs w:val="24"/>
          <w:lang w:val="en-US"/>
        </w:rPr>
        <w:t xml:space="preserve"> </w:t>
      </w:r>
      <w:proofErr w:type="spellStart"/>
      <w:r w:rsidR="007A3DB7" w:rsidRPr="00304336">
        <w:rPr>
          <w:szCs w:val="24"/>
          <w:lang w:val="en-US"/>
        </w:rPr>
        <w:t>kvalifikaciją</w:t>
      </w:r>
      <w:proofErr w:type="spellEnd"/>
      <w:r w:rsidR="007A3DB7" w:rsidRPr="00304336">
        <w:rPr>
          <w:szCs w:val="24"/>
          <w:lang w:val="en-US"/>
        </w:rPr>
        <w:t xml:space="preserve"> </w:t>
      </w:r>
      <w:proofErr w:type="spellStart"/>
      <w:r w:rsidR="007A3DB7" w:rsidRPr="00304336">
        <w:rPr>
          <w:szCs w:val="24"/>
          <w:lang w:val="en-US"/>
        </w:rPr>
        <w:t>ir</w:t>
      </w:r>
      <w:proofErr w:type="spellEnd"/>
      <w:r w:rsidR="007A3DB7" w:rsidRPr="00304336">
        <w:rPr>
          <w:szCs w:val="24"/>
          <w:lang w:val="en-US"/>
        </w:rPr>
        <w:t xml:space="preserve"> </w:t>
      </w:r>
      <w:proofErr w:type="spellStart"/>
      <w:r w:rsidR="007A3DB7" w:rsidRPr="00304336">
        <w:rPr>
          <w:szCs w:val="24"/>
          <w:lang w:val="en-US"/>
        </w:rPr>
        <w:t>patirtį</w:t>
      </w:r>
      <w:proofErr w:type="spellEnd"/>
      <w:r w:rsidR="007A3DB7" w:rsidRPr="00304336">
        <w:rPr>
          <w:szCs w:val="24"/>
          <w:lang w:val="en-US"/>
        </w:rPr>
        <w:t xml:space="preserve">, </w:t>
      </w:r>
      <w:proofErr w:type="spellStart"/>
      <w:r w:rsidR="007A3DB7" w:rsidRPr="00304336">
        <w:rPr>
          <w:szCs w:val="24"/>
          <w:lang w:val="en-US"/>
        </w:rPr>
        <w:t>atitinkančią</w:t>
      </w:r>
      <w:proofErr w:type="spellEnd"/>
      <w:r w:rsidR="007A3DB7" w:rsidRPr="00304336">
        <w:rPr>
          <w:szCs w:val="24"/>
          <w:lang w:val="en-US"/>
        </w:rPr>
        <w:t xml:space="preserve"> </w:t>
      </w:r>
      <w:proofErr w:type="spellStart"/>
      <w:r w:rsidR="007A3DB7" w:rsidRPr="00304336">
        <w:rPr>
          <w:szCs w:val="24"/>
          <w:lang w:val="en-US"/>
        </w:rPr>
        <w:t>konkurso</w:t>
      </w:r>
      <w:proofErr w:type="spellEnd"/>
      <w:r w:rsidR="007A3DB7" w:rsidRPr="00304336">
        <w:rPr>
          <w:szCs w:val="24"/>
          <w:lang w:val="en-US"/>
        </w:rPr>
        <w:t xml:space="preserve"> </w:t>
      </w:r>
      <w:proofErr w:type="spellStart"/>
      <w:r w:rsidR="007A3DB7" w:rsidRPr="00304336">
        <w:rPr>
          <w:szCs w:val="24"/>
          <w:lang w:val="en-US"/>
        </w:rPr>
        <w:t>sąlygose</w:t>
      </w:r>
      <w:proofErr w:type="spellEnd"/>
      <w:r w:rsidR="007A3DB7" w:rsidRPr="00304336">
        <w:rPr>
          <w:szCs w:val="24"/>
          <w:lang w:val="en-US"/>
        </w:rPr>
        <w:t xml:space="preserve"> </w:t>
      </w:r>
      <w:proofErr w:type="spellStart"/>
      <w:r w:rsidR="007A3DB7" w:rsidRPr="00304336">
        <w:rPr>
          <w:szCs w:val="24"/>
          <w:lang w:val="en-US"/>
        </w:rPr>
        <w:t>nustatytus</w:t>
      </w:r>
      <w:proofErr w:type="spellEnd"/>
      <w:r w:rsidR="007A3DB7" w:rsidRPr="00304336">
        <w:rPr>
          <w:szCs w:val="24"/>
          <w:lang w:val="en-US"/>
        </w:rPr>
        <w:t xml:space="preserve"> </w:t>
      </w:r>
      <w:proofErr w:type="spellStart"/>
      <w:r w:rsidR="007A3DB7" w:rsidRPr="00304336">
        <w:rPr>
          <w:szCs w:val="24"/>
          <w:lang w:val="en-US"/>
        </w:rPr>
        <w:t>kvalifikacinius</w:t>
      </w:r>
      <w:proofErr w:type="spellEnd"/>
      <w:r w:rsidR="007A3DB7" w:rsidRPr="00304336">
        <w:rPr>
          <w:szCs w:val="24"/>
          <w:lang w:val="en-US"/>
        </w:rPr>
        <w:t xml:space="preserve"> </w:t>
      </w:r>
      <w:proofErr w:type="spellStart"/>
      <w:r w:rsidR="007A3DB7" w:rsidRPr="00304336">
        <w:rPr>
          <w:szCs w:val="24"/>
          <w:lang w:val="en-US"/>
        </w:rPr>
        <w:t>reikalavimus</w:t>
      </w:r>
      <w:proofErr w:type="spellEnd"/>
      <w:r w:rsidR="007A3DB7" w:rsidRPr="00304336">
        <w:rPr>
          <w:szCs w:val="24"/>
          <w:lang w:val="en-US"/>
        </w:rPr>
        <w:t>.</w:t>
      </w:r>
    </w:p>
    <w:p w:rsidR="007A3DB7" w:rsidRPr="00304336" w:rsidRDefault="0083618F" w:rsidP="00BD5CCD">
      <w:pPr>
        <w:jc w:val="both"/>
        <w:rPr>
          <w:szCs w:val="24"/>
          <w:lang w:val="en-US"/>
        </w:rPr>
      </w:pPr>
      <w:r w:rsidRPr="00304336">
        <w:rPr>
          <w:szCs w:val="24"/>
          <w:lang w:val="en-US"/>
        </w:rPr>
        <w:t>9</w:t>
      </w:r>
      <w:r w:rsidR="0060724C" w:rsidRPr="00304336">
        <w:rPr>
          <w:szCs w:val="24"/>
          <w:lang w:val="en-US"/>
        </w:rPr>
        <w:t>.7</w:t>
      </w:r>
      <w:r w:rsidR="007A3DB7" w:rsidRPr="00304336">
        <w:rPr>
          <w:szCs w:val="24"/>
          <w:lang w:val="en-US"/>
        </w:rPr>
        <w:t xml:space="preserve">. </w:t>
      </w:r>
      <w:proofErr w:type="spellStart"/>
      <w:r w:rsidR="007A3DB7" w:rsidRPr="00304336">
        <w:rPr>
          <w:szCs w:val="24"/>
          <w:lang w:val="en-US"/>
        </w:rPr>
        <w:t>Įsipareigojimams</w:t>
      </w:r>
      <w:proofErr w:type="spellEnd"/>
      <w:r w:rsidR="007A3DB7" w:rsidRPr="00304336">
        <w:rPr>
          <w:szCs w:val="24"/>
          <w:lang w:val="en-US"/>
        </w:rPr>
        <w:t xml:space="preserve"> </w:t>
      </w:r>
      <w:proofErr w:type="spellStart"/>
      <w:r w:rsidR="007A3DB7" w:rsidRPr="00304336">
        <w:rPr>
          <w:szCs w:val="24"/>
          <w:lang w:val="en-US"/>
        </w:rPr>
        <w:t>numatytiems</w:t>
      </w:r>
      <w:proofErr w:type="spellEnd"/>
      <w:r w:rsidR="007A3DB7" w:rsidRPr="00304336">
        <w:rPr>
          <w:szCs w:val="24"/>
          <w:lang w:val="en-US"/>
        </w:rPr>
        <w:t xml:space="preserve"> </w:t>
      </w:r>
      <w:proofErr w:type="spellStart"/>
      <w:r w:rsidR="007A3DB7" w:rsidRPr="00304336">
        <w:rPr>
          <w:szCs w:val="24"/>
          <w:lang w:val="en-US"/>
        </w:rPr>
        <w:t>šioje</w:t>
      </w:r>
      <w:proofErr w:type="spellEnd"/>
      <w:r w:rsidR="007A3DB7" w:rsidRPr="00304336">
        <w:rPr>
          <w:szCs w:val="24"/>
          <w:lang w:val="en-US"/>
        </w:rPr>
        <w:t xml:space="preserve"> </w:t>
      </w:r>
      <w:proofErr w:type="spellStart"/>
      <w:r w:rsidR="00DF2F67" w:rsidRPr="00304336">
        <w:rPr>
          <w:szCs w:val="24"/>
          <w:lang w:val="en-US"/>
        </w:rPr>
        <w:t>Preliminariojoje</w:t>
      </w:r>
      <w:proofErr w:type="spellEnd"/>
      <w:r w:rsidR="00DF2F67" w:rsidRPr="00304336">
        <w:rPr>
          <w:szCs w:val="24"/>
          <w:lang w:val="en-US"/>
        </w:rPr>
        <w:t xml:space="preserve"> </w:t>
      </w:r>
      <w:proofErr w:type="spellStart"/>
      <w:r w:rsidR="00DF2F67" w:rsidRPr="00304336">
        <w:rPr>
          <w:szCs w:val="24"/>
          <w:lang w:val="en-US"/>
        </w:rPr>
        <w:t>s</w:t>
      </w:r>
      <w:r w:rsidR="007A3DB7" w:rsidRPr="00304336">
        <w:rPr>
          <w:szCs w:val="24"/>
          <w:lang w:val="en-US"/>
        </w:rPr>
        <w:t>utartyje</w:t>
      </w:r>
      <w:proofErr w:type="spellEnd"/>
      <w:r w:rsidR="007A3DB7" w:rsidRPr="00304336">
        <w:rPr>
          <w:szCs w:val="24"/>
          <w:lang w:val="en-US"/>
        </w:rPr>
        <w:t xml:space="preserve"> </w:t>
      </w:r>
      <w:proofErr w:type="spellStart"/>
      <w:r w:rsidR="007A3DB7" w:rsidRPr="00304336">
        <w:rPr>
          <w:szCs w:val="24"/>
          <w:lang w:val="en-US"/>
        </w:rPr>
        <w:t>įvykdyti</w:t>
      </w:r>
      <w:proofErr w:type="spellEnd"/>
      <w:r w:rsidR="007A3DB7" w:rsidRPr="00304336">
        <w:rPr>
          <w:szCs w:val="24"/>
          <w:lang w:val="en-US"/>
        </w:rPr>
        <w:t xml:space="preserve"> </w:t>
      </w:r>
      <w:proofErr w:type="spellStart"/>
      <w:r w:rsidR="007A3DB7" w:rsidRPr="00304336">
        <w:rPr>
          <w:szCs w:val="24"/>
          <w:lang w:val="en-US"/>
        </w:rPr>
        <w:t>parinkti</w:t>
      </w:r>
      <w:proofErr w:type="spellEnd"/>
      <w:r w:rsidR="007A3DB7" w:rsidRPr="00304336">
        <w:rPr>
          <w:szCs w:val="24"/>
          <w:lang w:val="en-US"/>
        </w:rPr>
        <w:t xml:space="preserve"> </w:t>
      </w:r>
      <w:proofErr w:type="spellStart"/>
      <w:r w:rsidR="007A3DB7" w:rsidRPr="00304336">
        <w:rPr>
          <w:szCs w:val="24"/>
          <w:lang w:val="en-US"/>
        </w:rPr>
        <w:t>subteikėjai</w:t>
      </w:r>
      <w:proofErr w:type="spellEnd"/>
      <w:r w:rsidR="007A3DB7" w:rsidRPr="00304336">
        <w:rPr>
          <w:szCs w:val="24"/>
          <w:lang w:val="en-US"/>
        </w:rPr>
        <w:t xml:space="preserve"> </w:t>
      </w:r>
      <w:proofErr w:type="spellStart"/>
      <w:r w:rsidR="007A3DB7" w:rsidRPr="00304336">
        <w:rPr>
          <w:szCs w:val="24"/>
          <w:lang w:val="en-US"/>
        </w:rPr>
        <w:t>neturi</w:t>
      </w:r>
      <w:proofErr w:type="spellEnd"/>
      <w:r w:rsidR="007A3DB7" w:rsidRPr="00304336">
        <w:rPr>
          <w:szCs w:val="24"/>
          <w:lang w:val="en-US"/>
        </w:rPr>
        <w:t xml:space="preserve"> </w:t>
      </w:r>
      <w:proofErr w:type="spellStart"/>
      <w:r w:rsidR="007A3DB7" w:rsidRPr="00304336">
        <w:rPr>
          <w:szCs w:val="24"/>
          <w:lang w:val="en-US"/>
        </w:rPr>
        <w:t>teisės</w:t>
      </w:r>
      <w:proofErr w:type="spellEnd"/>
      <w:r w:rsidR="007A3DB7" w:rsidRPr="00304336">
        <w:rPr>
          <w:szCs w:val="24"/>
          <w:lang w:val="en-US"/>
        </w:rPr>
        <w:t xml:space="preserve"> </w:t>
      </w:r>
      <w:proofErr w:type="spellStart"/>
      <w:r w:rsidR="007A3DB7" w:rsidRPr="00304336">
        <w:rPr>
          <w:szCs w:val="24"/>
          <w:lang w:val="en-US"/>
        </w:rPr>
        <w:t>subteikimo</w:t>
      </w:r>
      <w:proofErr w:type="spellEnd"/>
      <w:r w:rsidR="007A3DB7" w:rsidRPr="00304336">
        <w:rPr>
          <w:szCs w:val="24"/>
          <w:lang w:val="en-US"/>
        </w:rPr>
        <w:t xml:space="preserve"> </w:t>
      </w:r>
      <w:proofErr w:type="spellStart"/>
      <w:r w:rsidR="007A3DB7" w:rsidRPr="00304336">
        <w:rPr>
          <w:szCs w:val="24"/>
          <w:lang w:val="en-US"/>
        </w:rPr>
        <w:t>sutartimi</w:t>
      </w:r>
      <w:proofErr w:type="spellEnd"/>
      <w:r w:rsidR="007A3DB7" w:rsidRPr="00304336">
        <w:rPr>
          <w:szCs w:val="24"/>
          <w:lang w:val="en-US"/>
        </w:rPr>
        <w:t xml:space="preserve"> </w:t>
      </w:r>
      <w:proofErr w:type="spellStart"/>
      <w:r w:rsidR="007A3DB7" w:rsidRPr="00304336">
        <w:rPr>
          <w:szCs w:val="24"/>
          <w:lang w:val="en-US"/>
        </w:rPr>
        <w:t>prisiimtų</w:t>
      </w:r>
      <w:proofErr w:type="spellEnd"/>
      <w:r w:rsidR="007A3DB7" w:rsidRPr="00304336">
        <w:rPr>
          <w:szCs w:val="24"/>
          <w:lang w:val="en-US"/>
        </w:rPr>
        <w:t xml:space="preserve"> </w:t>
      </w:r>
      <w:proofErr w:type="spellStart"/>
      <w:r w:rsidR="007A3DB7" w:rsidRPr="00304336">
        <w:rPr>
          <w:szCs w:val="24"/>
          <w:lang w:val="en-US"/>
        </w:rPr>
        <w:t>įsipareigojimų</w:t>
      </w:r>
      <w:proofErr w:type="spellEnd"/>
      <w:r w:rsidR="007A3DB7" w:rsidRPr="00304336">
        <w:rPr>
          <w:szCs w:val="24"/>
          <w:lang w:val="en-US"/>
        </w:rPr>
        <w:t xml:space="preserve"> </w:t>
      </w:r>
      <w:proofErr w:type="spellStart"/>
      <w:r w:rsidR="007A3DB7" w:rsidRPr="00304336">
        <w:rPr>
          <w:szCs w:val="24"/>
          <w:lang w:val="en-US"/>
        </w:rPr>
        <w:t>daliai</w:t>
      </w:r>
      <w:proofErr w:type="spellEnd"/>
      <w:r w:rsidR="007A3DB7" w:rsidRPr="00304336">
        <w:rPr>
          <w:szCs w:val="24"/>
          <w:lang w:val="en-US"/>
        </w:rPr>
        <w:t xml:space="preserve"> </w:t>
      </w:r>
      <w:proofErr w:type="spellStart"/>
      <w:r w:rsidR="007A3DB7" w:rsidRPr="00304336">
        <w:rPr>
          <w:szCs w:val="24"/>
          <w:lang w:val="en-US"/>
        </w:rPr>
        <w:t>vykdyti</w:t>
      </w:r>
      <w:proofErr w:type="spellEnd"/>
      <w:r w:rsidR="007A3DB7" w:rsidRPr="00304336">
        <w:rPr>
          <w:szCs w:val="24"/>
          <w:lang w:val="en-US"/>
        </w:rPr>
        <w:t xml:space="preserve"> </w:t>
      </w:r>
      <w:proofErr w:type="spellStart"/>
      <w:r w:rsidR="007A3DB7" w:rsidRPr="00304336">
        <w:rPr>
          <w:szCs w:val="24"/>
          <w:lang w:val="en-US"/>
        </w:rPr>
        <w:t>pasitelkti</w:t>
      </w:r>
      <w:proofErr w:type="spellEnd"/>
      <w:r w:rsidR="007A3DB7" w:rsidRPr="00304336">
        <w:rPr>
          <w:szCs w:val="24"/>
          <w:lang w:val="en-US"/>
        </w:rPr>
        <w:t xml:space="preserve"> </w:t>
      </w:r>
      <w:proofErr w:type="spellStart"/>
      <w:r w:rsidR="007A3DB7" w:rsidRPr="00304336">
        <w:rPr>
          <w:szCs w:val="24"/>
          <w:lang w:val="en-US"/>
        </w:rPr>
        <w:t>dar</w:t>
      </w:r>
      <w:proofErr w:type="spellEnd"/>
      <w:r w:rsidR="007A3DB7" w:rsidRPr="00304336">
        <w:rPr>
          <w:szCs w:val="24"/>
          <w:lang w:val="en-US"/>
        </w:rPr>
        <w:t xml:space="preserve"> </w:t>
      </w:r>
      <w:proofErr w:type="spellStart"/>
      <w:r w:rsidR="007A3DB7" w:rsidRPr="00304336">
        <w:rPr>
          <w:szCs w:val="24"/>
          <w:lang w:val="en-US"/>
        </w:rPr>
        <w:t>kitus</w:t>
      </w:r>
      <w:proofErr w:type="spellEnd"/>
      <w:r w:rsidR="007A3DB7" w:rsidRPr="00304336">
        <w:rPr>
          <w:szCs w:val="24"/>
          <w:lang w:val="en-US"/>
        </w:rPr>
        <w:t xml:space="preserve"> </w:t>
      </w:r>
      <w:proofErr w:type="spellStart"/>
      <w:r w:rsidR="007A3DB7" w:rsidRPr="00304336">
        <w:rPr>
          <w:szCs w:val="24"/>
          <w:lang w:val="en-US"/>
        </w:rPr>
        <w:t>asmenis</w:t>
      </w:r>
      <w:proofErr w:type="spellEnd"/>
      <w:r w:rsidR="007A3DB7" w:rsidRPr="00304336">
        <w:rPr>
          <w:szCs w:val="24"/>
          <w:lang w:val="en-US"/>
        </w:rPr>
        <w:t xml:space="preserve">. </w:t>
      </w:r>
    </w:p>
    <w:p w:rsidR="00C44B93" w:rsidRPr="00304336" w:rsidRDefault="00C44B93" w:rsidP="00BD5CCD">
      <w:pPr>
        <w:jc w:val="both"/>
        <w:rPr>
          <w:szCs w:val="24"/>
          <w:lang w:val="en-US"/>
        </w:rPr>
      </w:pPr>
      <w:r w:rsidRPr="00304336">
        <w:rPr>
          <w:szCs w:val="24"/>
          <w:lang w:val="en-US"/>
        </w:rPr>
        <w:t>.</w:t>
      </w:r>
    </w:p>
    <w:p w:rsidR="00D5383E" w:rsidRPr="00304336" w:rsidRDefault="00892364" w:rsidP="00892364">
      <w:pPr>
        <w:jc w:val="center"/>
        <w:rPr>
          <w:b/>
          <w:szCs w:val="24"/>
        </w:rPr>
      </w:pPr>
      <w:r w:rsidRPr="00304336">
        <w:rPr>
          <w:b/>
          <w:szCs w:val="24"/>
          <w:lang w:val="en-US"/>
        </w:rPr>
        <w:t>X</w:t>
      </w:r>
      <w:r w:rsidR="00C44B93" w:rsidRPr="00304336">
        <w:rPr>
          <w:b/>
          <w:szCs w:val="24"/>
          <w:lang w:val="en-US"/>
        </w:rPr>
        <w:t>.</w:t>
      </w:r>
      <w:r w:rsidR="00D5383E" w:rsidRPr="00304336">
        <w:rPr>
          <w:b/>
          <w:szCs w:val="24"/>
        </w:rPr>
        <w:t xml:space="preserve"> NENUGALIMA JĖGA (FORCE MAJEURE)</w:t>
      </w:r>
    </w:p>
    <w:p w:rsidR="00D5383E" w:rsidRPr="00304336" w:rsidRDefault="00D5383E" w:rsidP="00D5383E">
      <w:pPr>
        <w:rPr>
          <w:szCs w:val="24"/>
        </w:rPr>
      </w:pPr>
    </w:p>
    <w:p w:rsidR="00D5383E" w:rsidRPr="00304336" w:rsidRDefault="00D5383E" w:rsidP="00BD5CCD">
      <w:pPr>
        <w:jc w:val="both"/>
        <w:rPr>
          <w:szCs w:val="24"/>
          <w:lang w:val="en-US"/>
        </w:rPr>
      </w:pPr>
      <w:r w:rsidRPr="00304336">
        <w:rPr>
          <w:szCs w:val="24"/>
          <w:lang w:val="en-US"/>
        </w:rPr>
        <w:t xml:space="preserve">10.1. </w:t>
      </w:r>
      <w:proofErr w:type="spellStart"/>
      <w:r w:rsidRPr="00304336">
        <w:rPr>
          <w:szCs w:val="24"/>
          <w:lang w:val="en-US"/>
        </w:rPr>
        <w:t>Nė</w:t>
      </w:r>
      <w:proofErr w:type="spellEnd"/>
      <w:r w:rsidRPr="00304336">
        <w:rPr>
          <w:szCs w:val="24"/>
          <w:lang w:val="en-US"/>
        </w:rPr>
        <w:t xml:space="preserve"> </w:t>
      </w:r>
      <w:proofErr w:type="spellStart"/>
      <w:r w:rsidRPr="00304336">
        <w:rPr>
          <w:szCs w:val="24"/>
          <w:lang w:val="en-US"/>
        </w:rPr>
        <w:t>viena</w:t>
      </w:r>
      <w:proofErr w:type="spellEnd"/>
      <w:r w:rsidRPr="00304336">
        <w:rPr>
          <w:szCs w:val="24"/>
          <w:lang w:val="en-US"/>
        </w:rPr>
        <w:t xml:space="preserve"> </w:t>
      </w:r>
      <w:proofErr w:type="spellStart"/>
      <w:r w:rsidRPr="00304336">
        <w:rPr>
          <w:szCs w:val="24"/>
          <w:lang w:val="en-US"/>
        </w:rPr>
        <w:t>šios</w:t>
      </w:r>
      <w:proofErr w:type="spellEnd"/>
      <w:r w:rsidRPr="00304336">
        <w:rPr>
          <w:szCs w:val="24"/>
          <w:lang w:val="en-US"/>
        </w:rPr>
        <w:t xml:space="preserve"> </w:t>
      </w:r>
      <w:proofErr w:type="spellStart"/>
      <w:r w:rsidRPr="00304336">
        <w:rPr>
          <w:szCs w:val="24"/>
          <w:lang w:val="en-US"/>
        </w:rPr>
        <w:t>Sutarties</w:t>
      </w:r>
      <w:proofErr w:type="spellEnd"/>
      <w:r w:rsidRPr="00304336">
        <w:rPr>
          <w:szCs w:val="24"/>
          <w:lang w:val="en-US"/>
        </w:rPr>
        <w:t xml:space="preserve"> </w:t>
      </w:r>
      <w:proofErr w:type="spellStart"/>
      <w:r w:rsidRPr="00304336">
        <w:rPr>
          <w:szCs w:val="24"/>
          <w:lang w:val="en-US"/>
        </w:rPr>
        <w:t>šalis</w:t>
      </w:r>
      <w:proofErr w:type="spellEnd"/>
      <w:r w:rsidRPr="00304336">
        <w:rPr>
          <w:szCs w:val="24"/>
          <w:lang w:val="en-US"/>
        </w:rPr>
        <w:t xml:space="preserve"> </w:t>
      </w:r>
      <w:proofErr w:type="spellStart"/>
      <w:r w:rsidRPr="00304336">
        <w:rPr>
          <w:szCs w:val="24"/>
          <w:lang w:val="en-US"/>
        </w:rPr>
        <w:t>nėra</w:t>
      </w:r>
      <w:proofErr w:type="spellEnd"/>
      <w:r w:rsidRPr="00304336">
        <w:rPr>
          <w:szCs w:val="24"/>
          <w:lang w:val="en-US"/>
        </w:rPr>
        <w:t xml:space="preserve"> </w:t>
      </w:r>
      <w:proofErr w:type="spellStart"/>
      <w:r w:rsidRPr="00304336">
        <w:rPr>
          <w:szCs w:val="24"/>
          <w:lang w:val="en-US"/>
        </w:rPr>
        <w:t>laikoma</w:t>
      </w:r>
      <w:proofErr w:type="spellEnd"/>
      <w:r w:rsidRPr="00304336">
        <w:rPr>
          <w:szCs w:val="24"/>
          <w:lang w:val="en-US"/>
        </w:rPr>
        <w:t xml:space="preserve"> </w:t>
      </w:r>
      <w:proofErr w:type="spellStart"/>
      <w:r w:rsidRPr="00304336">
        <w:rPr>
          <w:szCs w:val="24"/>
          <w:lang w:val="en-US"/>
        </w:rPr>
        <w:t>pažeidusi</w:t>
      </w:r>
      <w:proofErr w:type="spellEnd"/>
      <w:r w:rsidRPr="00304336">
        <w:rPr>
          <w:szCs w:val="24"/>
          <w:lang w:val="en-US"/>
        </w:rPr>
        <w:t xml:space="preserve"> </w:t>
      </w:r>
      <w:proofErr w:type="spellStart"/>
      <w:r w:rsidRPr="00304336">
        <w:rPr>
          <w:szCs w:val="24"/>
          <w:lang w:val="en-US"/>
        </w:rPr>
        <w:t>Sutartį</w:t>
      </w:r>
      <w:proofErr w:type="spellEnd"/>
      <w:r w:rsidRPr="00304336">
        <w:rPr>
          <w:szCs w:val="24"/>
          <w:lang w:val="en-US"/>
        </w:rPr>
        <w:t xml:space="preserve"> </w:t>
      </w:r>
      <w:proofErr w:type="spellStart"/>
      <w:r w:rsidRPr="00304336">
        <w:rPr>
          <w:szCs w:val="24"/>
          <w:lang w:val="en-US"/>
        </w:rPr>
        <w:t>arba</w:t>
      </w:r>
      <w:proofErr w:type="spellEnd"/>
      <w:r w:rsidRPr="00304336">
        <w:rPr>
          <w:szCs w:val="24"/>
          <w:lang w:val="en-US"/>
        </w:rPr>
        <w:t xml:space="preserve"> </w:t>
      </w:r>
      <w:proofErr w:type="spellStart"/>
      <w:r w:rsidRPr="00304336">
        <w:rPr>
          <w:szCs w:val="24"/>
          <w:lang w:val="en-US"/>
        </w:rPr>
        <w:t>nevykdanti</w:t>
      </w:r>
      <w:proofErr w:type="spellEnd"/>
      <w:r w:rsidRPr="00304336">
        <w:rPr>
          <w:szCs w:val="24"/>
          <w:lang w:val="en-US"/>
        </w:rPr>
        <w:t xml:space="preserve"> </w:t>
      </w:r>
      <w:proofErr w:type="spellStart"/>
      <w:r w:rsidRPr="00304336">
        <w:rPr>
          <w:szCs w:val="24"/>
          <w:lang w:val="en-US"/>
        </w:rPr>
        <w:t>savo</w:t>
      </w:r>
      <w:proofErr w:type="spellEnd"/>
      <w:r w:rsidRPr="00304336">
        <w:rPr>
          <w:szCs w:val="24"/>
          <w:lang w:val="en-US"/>
        </w:rPr>
        <w:t xml:space="preserve"> </w:t>
      </w:r>
      <w:proofErr w:type="spellStart"/>
      <w:r w:rsidRPr="00304336">
        <w:rPr>
          <w:szCs w:val="24"/>
          <w:lang w:val="en-US"/>
        </w:rPr>
        <w:t>įsipareigojimų</w:t>
      </w:r>
      <w:proofErr w:type="spellEnd"/>
      <w:r w:rsidRPr="00304336">
        <w:rPr>
          <w:szCs w:val="24"/>
          <w:lang w:val="en-US"/>
        </w:rPr>
        <w:t xml:space="preserve"> </w:t>
      </w:r>
      <w:proofErr w:type="spellStart"/>
      <w:r w:rsidRPr="00304336">
        <w:rPr>
          <w:szCs w:val="24"/>
          <w:lang w:val="en-US"/>
        </w:rPr>
        <w:t>pagal</w:t>
      </w:r>
      <w:proofErr w:type="spellEnd"/>
      <w:r w:rsidRPr="00304336">
        <w:rPr>
          <w:szCs w:val="24"/>
          <w:lang w:val="en-US"/>
        </w:rPr>
        <w:t xml:space="preserve"> </w:t>
      </w:r>
      <w:proofErr w:type="spellStart"/>
      <w:proofErr w:type="gramStart"/>
      <w:r w:rsidRPr="00304336">
        <w:rPr>
          <w:szCs w:val="24"/>
          <w:lang w:val="en-US"/>
        </w:rPr>
        <w:t>ją</w:t>
      </w:r>
      <w:proofErr w:type="spellEnd"/>
      <w:proofErr w:type="gramEnd"/>
      <w:r w:rsidRPr="00304336">
        <w:rPr>
          <w:szCs w:val="24"/>
          <w:lang w:val="en-US"/>
        </w:rPr>
        <w:t xml:space="preserve">, </w:t>
      </w:r>
      <w:proofErr w:type="spellStart"/>
      <w:r w:rsidRPr="00304336">
        <w:rPr>
          <w:szCs w:val="24"/>
          <w:lang w:val="en-US"/>
        </w:rPr>
        <w:t>jei</w:t>
      </w:r>
      <w:proofErr w:type="spellEnd"/>
      <w:r w:rsidRPr="00304336">
        <w:rPr>
          <w:szCs w:val="24"/>
          <w:lang w:val="en-US"/>
        </w:rPr>
        <w:t xml:space="preserve"> </w:t>
      </w:r>
      <w:proofErr w:type="spellStart"/>
      <w:r w:rsidRPr="00304336">
        <w:rPr>
          <w:szCs w:val="24"/>
          <w:lang w:val="en-US"/>
        </w:rPr>
        <w:t>įsipareigojimus</w:t>
      </w:r>
      <w:proofErr w:type="spellEnd"/>
      <w:r w:rsidRPr="00304336">
        <w:rPr>
          <w:szCs w:val="24"/>
          <w:lang w:val="en-US"/>
        </w:rPr>
        <w:t xml:space="preserve"> </w:t>
      </w:r>
      <w:proofErr w:type="spellStart"/>
      <w:r w:rsidRPr="00304336">
        <w:rPr>
          <w:szCs w:val="24"/>
          <w:lang w:val="en-US"/>
        </w:rPr>
        <w:t>vykdyti</w:t>
      </w:r>
      <w:proofErr w:type="spellEnd"/>
      <w:r w:rsidRPr="00304336">
        <w:rPr>
          <w:szCs w:val="24"/>
          <w:lang w:val="en-US"/>
        </w:rPr>
        <w:t xml:space="preserve"> jai </w:t>
      </w:r>
      <w:proofErr w:type="spellStart"/>
      <w:r w:rsidRPr="00304336">
        <w:rPr>
          <w:szCs w:val="24"/>
          <w:lang w:val="en-US"/>
        </w:rPr>
        <w:t>trukdo</w:t>
      </w:r>
      <w:proofErr w:type="spellEnd"/>
      <w:r w:rsidRPr="00304336">
        <w:rPr>
          <w:szCs w:val="24"/>
          <w:lang w:val="en-US"/>
        </w:rPr>
        <w:t xml:space="preserve"> </w:t>
      </w:r>
      <w:proofErr w:type="spellStart"/>
      <w:r w:rsidRPr="00304336">
        <w:rPr>
          <w:szCs w:val="24"/>
          <w:lang w:val="en-US"/>
        </w:rPr>
        <w:t>nenugalimos</w:t>
      </w:r>
      <w:proofErr w:type="spellEnd"/>
      <w:r w:rsidRPr="00304336">
        <w:rPr>
          <w:szCs w:val="24"/>
          <w:lang w:val="en-US"/>
        </w:rPr>
        <w:t xml:space="preserve"> </w:t>
      </w:r>
      <w:proofErr w:type="spellStart"/>
      <w:r w:rsidRPr="00304336">
        <w:rPr>
          <w:szCs w:val="24"/>
          <w:lang w:val="en-US"/>
        </w:rPr>
        <w:t>jėgos</w:t>
      </w:r>
      <w:proofErr w:type="spellEnd"/>
      <w:r w:rsidRPr="00304336">
        <w:rPr>
          <w:szCs w:val="24"/>
          <w:lang w:val="en-US"/>
        </w:rPr>
        <w:t xml:space="preserve"> (force majeure) </w:t>
      </w:r>
      <w:proofErr w:type="spellStart"/>
      <w:r w:rsidRPr="00304336">
        <w:rPr>
          <w:szCs w:val="24"/>
          <w:lang w:val="en-US"/>
        </w:rPr>
        <w:t>aplinkybės</w:t>
      </w:r>
      <w:proofErr w:type="spellEnd"/>
      <w:r w:rsidRPr="00304336">
        <w:rPr>
          <w:szCs w:val="24"/>
          <w:lang w:val="en-US"/>
        </w:rPr>
        <w:t xml:space="preserve">, </w:t>
      </w:r>
      <w:proofErr w:type="spellStart"/>
      <w:r w:rsidRPr="00304336">
        <w:rPr>
          <w:szCs w:val="24"/>
          <w:lang w:val="en-US"/>
        </w:rPr>
        <w:t>atsiradusios</w:t>
      </w:r>
      <w:proofErr w:type="spellEnd"/>
      <w:r w:rsidRPr="00304336">
        <w:rPr>
          <w:szCs w:val="24"/>
          <w:lang w:val="en-US"/>
        </w:rPr>
        <w:t xml:space="preserve"> </w:t>
      </w:r>
      <w:proofErr w:type="spellStart"/>
      <w:r w:rsidRPr="00304336">
        <w:rPr>
          <w:szCs w:val="24"/>
          <w:lang w:val="en-US"/>
        </w:rPr>
        <w:t>po</w:t>
      </w:r>
      <w:proofErr w:type="spellEnd"/>
      <w:r w:rsidRPr="00304336">
        <w:rPr>
          <w:szCs w:val="24"/>
          <w:lang w:val="en-US"/>
        </w:rPr>
        <w:t xml:space="preserve"> </w:t>
      </w:r>
      <w:proofErr w:type="spellStart"/>
      <w:r w:rsidRPr="00304336">
        <w:rPr>
          <w:szCs w:val="24"/>
          <w:lang w:val="en-US"/>
        </w:rPr>
        <w:t>Sutarties</w:t>
      </w:r>
      <w:proofErr w:type="spellEnd"/>
      <w:r w:rsidRPr="00304336">
        <w:rPr>
          <w:szCs w:val="24"/>
          <w:lang w:val="en-US"/>
        </w:rPr>
        <w:t xml:space="preserve"> </w:t>
      </w:r>
      <w:proofErr w:type="spellStart"/>
      <w:r w:rsidRPr="00304336">
        <w:rPr>
          <w:szCs w:val="24"/>
          <w:lang w:val="en-US"/>
        </w:rPr>
        <w:t>įsigaliojimo</w:t>
      </w:r>
      <w:proofErr w:type="spellEnd"/>
      <w:r w:rsidRPr="00304336">
        <w:rPr>
          <w:szCs w:val="24"/>
          <w:lang w:val="en-US"/>
        </w:rPr>
        <w:t xml:space="preserve"> </w:t>
      </w:r>
      <w:proofErr w:type="spellStart"/>
      <w:r w:rsidRPr="00304336">
        <w:rPr>
          <w:szCs w:val="24"/>
          <w:lang w:val="en-US"/>
        </w:rPr>
        <w:t>dienos</w:t>
      </w:r>
      <w:proofErr w:type="spellEnd"/>
      <w:r w:rsidRPr="00304336">
        <w:rPr>
          <w:szCs w:val="24"/>
          <w:lang w:val="en-US"/>
        </w:rPr>
        <w:t xml:space="preserve">. </w:t>
      </w:r>
    </w:p>
    <w:p w:rsidR="00D5383E" w:rsidRPr="00304336" w:rsidRDefault="00D5383E" w:rsidP="00BD5CCD">
      <w:pPr>
        <w:jc w:val="both"/>
        <w:rPr>
          <w:szCs w:val="24"/>
          <w:lang w:val="en-US"/>
        </w:rPr>
      </w:pPr>
      <w:r w:rsidRPr="00304336">
        <w:rPr>
          <w:szCs w:val="24"/>
          <w:lang w:val="en-US"/>
        </w:rPr>
        <w:t xml:space="preserve">10.2. </w:t>
      </w:r>
      <w:proofErr w:type="spellStart"/>
      <w:r w:rsidRPr="00304336">
        <w:rPr>
          <w:szCs w:val="24"/>
          <w:lang w:val="en-US"/>
        </w:rPr>
        <w:t>Nenugalimos</w:t>
      </w:r>
      <w:proofErr w:type="spellEnd"/>
      <w:r w:rsidRPr="00304336">
        <w:rPr>
          <w:szCs w:val="24"/>
          <w:lang w:val="en-US"/>
        </w:rPr>
        <w:t xml:space="preserve"> </w:t>
      </w:r>
      <w:proofErr w:type="spellStart"/>
      <w:r w:rsidRPr="00304336">
        <w:rPr>
          <w:szCs w:val="24"/>
          <w:lang w:val="en-US"/>
        </w:rPr>
        <w:t>jėgos</w:t>
      </w:r>
      <w:proofErr w:type="spellEnd"/>
      <w:r w:rsidRPr="00304336">
        <w:rPr>
          <w:szCs w:val="24"/>
          <w:lang w:val="en-US"/>
        </w:rPr>
        <w:t xml:space="preserve"> </w:t>
      </w:r>
      <w:proofErr w:type="spellStart"/>
      <w:r w:rsidRPr="00304336">
        <w:rPr>
          <w:szCs w:val="24"/>
          <w:lang w:val="en-US"/>
        </w:rPr>
        <w:t>aplinkybių</w:t>
      </w:r>
      <w:proofErr w:type="spellEnd"/>
      <w:r w:rsidRPr="00304336">
        <w:rPr>
          <w:szCs w:val="24"/>
          <w:lang w:val="en-US"/>
        </w:rPr>
        <w:t xml:space="preserve"> </w:t>
      </w:r>
      <w:proofErr w:type="spellStart"/>
      <w:r w:rsidRPr="00304336">
        <w:rPr>
          <w:szCs w:val="24"/>
          <w:lang w:val="en-US"/>
        </w:rPr>
        <w:t>sąvoka</w:t>
      </w:r>
      <w:proofErr w:type="spellEnd"/>
      <w:r w:rsidRPr="00304336">
        <w:rPr>
          <w:szCs w:val="24"/>
          <w:lang w:val="en-US"/>
        </w:rPr>
        <w:t xml:space="preserve"> </w:t>
      </w:r>
      <w:proofErr w:type="spellStart"/>
      <w:r w:rsidRPr="00304336">
        <w:rPr>
          <w:szCs w:val="24"/>
          <w:lang w:val="en-US"/>
        </w:rPr>
        <w:t>apibrėžiama</w:t>
      </w:r>
      <w:proofErr w:type="spellEnd"/>
      <w:r w:rsidRPr="00304336">
        <w:rPr>
          <w:szCs w:val="24"/>
          <w:lang w:val="en-US"/>
        </w:rPr>
        <w:t xml:space="preserve"> </w:t>
      </w:r>
      <w:proofErr w:type="spellStart"/>
      <w:r w:rsidRPr="00304336">
        <w:rPr>
          <w:szCs w:val="24"/>
          <w:lang w:val="en-US"/>
        </w:rPr>
        <w:t>ir</w:t>
      </w:r>
      <w:proofErr w:type="spellEnd"/>
      <w:r w:rsidRPr="00304336">
        <w:rPr>
          <w:szCs w:val="24"/>
          <w:lang w:val="en-US"/>
        </w:rPr>
        <w:t xml:space="preserve"> </w:t>
      </w:r>
      <w:proofErr w:type="spellStart"/>
      <w:r w:rsidRPr="00304336">
        <w:rPr>
          <w:szCs w:val="24"/>
          <w:lang w:val="en-US"/>
        </w:rPr>
        <w:t>Sutarties</w:t>
      </w:r>
      <w:proofErr w:type="spellEnd"/>
      <w:r w:rsidRPr="00304336">
        <w:rPr>
          <w:szCs w:val="24"/>
          <w:lang w:val="en-US"/>
        </w:rPr>
        <w:t xml:space="preserve"> </w:t>
      </w:r>
      <w:proofErr w:type="spellStart"/>
      <w:r w:rsidRPr="00304336">
        <w:rPr>
          <w:szCs w:val="24"/>
          <w:lang w:val="en-US"/>
        </w:rPr>
        <w:t>šalių</w:t>
      </w:r>
      <w:proofErr w:type="spellEnd"/>
      <w:r w:rsidRPr="00304336">
        <w:rPr>
          <w:szCs w:val="24"/>
          <w:lang w:val="en-US"/>
        </w:rPr>
        <w:t xml:space="preserve"> </w:t>
      </w:r>
      <w:proofErr w:type="spellStart"/>
      <w:r w:rsidRPr="00304336">
        <w:rPr>
          <w:szCs w:val="24"/>
          <w:lang w:val="en-US"/>
        </w:rPr>
        <w:t>teisės</w:t>
      </w:r>
      <w:proofErr w:type="spellEnd"/>
      <w:r w:rsidRPr="00304336">
        <w:rPr>
          <w:szCs w:val="24"/>
          <w:lang w:val="en-US"/>
        </w:rPr>
        <w:t xml:space="preserve">, </w:t>
      </w:r>
      <w:proofErr w:type="spellStart"/>
      <w:r w:rsidRPr="00304336">
        <w:rPr>
          <w:szCs w:val="24"/>
          <w:lang w:val="en-US"/>
        </w:rPr>
        <w:t>pareigos</w:t>
      </w:r>
      <w:proofErr w:type="spellEnd"/>
      <w:r w:rsidRPr="00304336">
        <w:rPr>
          <w:szCs w:val="24"/>
          <w:lang w:val="en-US"/>
        </w:rPr>
        <w:t xml:space="preserve"> </w:t>
      </w:r>
      <w:proofErr w:type="spellStart"/>
      <w:r w:rsidRPr="00304336">
        <w:rPr>
          <w:szCs w:val="24"/>
          <w:lang w:val="en-US"/>
        </w:rPr>
        <w:t>ir</w:t>
      </w:r>
      <w:proofErr w:type="spellEnd"/>
      <w:r w:rsidRPr="00304336">
        <w:rPr>
          <w:szCs w:val="24"/>
          <w:lang w:val="en-US"/>
        </w:rPr>
        <w:t xml:space="preserve"> </w:t>
      </w:r>
      <w:proofErr w:type="spellStart"/>
      <w:r w:rsidRPr="00304336">
        <w:rPr>
          <w:szCs w:val="24"/>
          <w:lang w:val="en-US"/>
        </w:rPr>
        <w:t>atsakomybė</w:t>
      </w:r>
      <w:proofErr w:type="spellEnd"/>
      <w:r w:rsidRPr="00304336">
        <w:rPr>
          <w:szCs w:val="24"/>
          <w:lang w:val="en-US"/>
        </w:rPr>
        <w:t xml:space="preserve">, </w:t>
      </w:r>
      <w:proofErr w:type="spellStart"/>
      <w:r w:rsidRPr="00304336">
        <w:rPr>
          <w:szCs w:val="24"/>
          <w:lang w:val="en-US"/>
        </w:rPr>
        <w:t>esant</w:t>
      </w:r>
      <w:proofErr w:type="spellEnd"/>
      <w:r w:rsidRPr="00304336">
        <w:rPr>
          <w:szCs w:val="24"/>
          <w:lang w:val="en-US"/>
        </w:rPr>
        <w:t xml:space="preserve"> </w:t>
      </w:r>
      <w:proofErr w:type="spellStart"/>
      <w:r w:rsidRPr="00304336">
        <w:rPr>
          <w:szCs w:val="24"/>
          <w:lang w:val="en-US"/>
        </w:rPr>
        <w:t>šioms</w:t>
      </w:r>
      <w:proofErr w:type="spellEnd"/>
      <w:r w:rsidRPr="00304336">
        <w:rPr>
          <w:szCs w:val="24"/>
          <w:lang w:val="en-US"/>
        </w:rPr>
        <w:t xml:space="preserve"> </w:t>
      </w:r>
      <w:proofErr w:type="spellStart"/>
      <w:r w:rsidRPr="00304336">
        <w:rPr>
          <w:szCs w:val="24"/>
          <w:lang w:val="en-US"/>
        </w:rPr>
        <w:t>aplinkybėms</w:t>
      </w:r>
      <w:proofErr w:type="spellEnd"/>
      <w:r w:rsidRPr="00304336">
        <w:rPr>
          <w:szCs w:val="24"/>
          <w:lang w:val="en-US"/>
        </w:rPr>
        <w:t xml:space="preserve">, </w:t>
      </w:r>
      <w:proofErr w:type="spellStart"/>
      <w:r w:rsidRPr="00304336">
        <w:rPr>
          <w:szCs w:val="24"/>
          <w:lang w:val="en-US"/>
        </w:rPr>
        <w:t>reglamentuojamos</w:t>
      </w:r>
      <w:proofErr w:type="spellEnd"/>
      <w:r w:rsidRPr="00304336">
        <w:rPr>
          <w:szCs w:val="24"/>
          <w:lang w:val="en-US"/>
        </w:rPr>
        <w:t xml:space="preserve"> </w:t>
      </w:r>
      <w:proofErr w:type="spellStart"/>
      <w:r w:rsidRPr="00304336">
        <w:rPr>
          <w:szCs w:val="24"/>
          <w:lang w:val="en-US"/>
        </w:rPr>
        <w:t>Lietuvos</w:t>
      </w:r>
      <w:proofErr w:type="spellEnd"/>
      <w:r w:rsidRPr="00304336">
        <w:rPr>
          <w:szCs w:val="24"/>
          <w:lang w:val="en-US"/>
        </w:rPr>
        <w:t xml:space="preserve"> </w:t>
      </w:r>
      <w:proofErr w:type="spellStart"/>
      <w:r w:rsidRPr="00304336">
        <w:rPr>
          <w:szCs w:val="24"/>
          <w:lang w:val="en-US"/>
        </w:rPr>
        <w:t>Respublikos</w:t>
      </w:r>
      <w:proofErr w:type="spellEnd"/>
      <w:r w:rsidRPr="00304336">
        <w:rPr>
          <w:szCs w:val="24"/>
          <w:lang w:val="en-US"/>
        </w:rPr>
        <w:t xml:space="preserve"> </w:t>
      </w:r>
      <w:proofErr w:type="spellStart"/>
      <w:r w:rsidRPr="00304336">
        <w:rPr>
          <w:szCs w:val="24"/>
          <w:lang w:val="en-US"/>
        </w:rPr>
        <w:t>civilinio</w:t>
      </w:r>
      <w:proofErr w:type="spellEnd"/>
      <w:r w:rsidRPr="00304336">
        <w:rPr>
          <w:szCs w:val="24"/>
          <w:lang w:val="en-US"/>
        </w:rPr>
        <w:t xml:space="preserve"> </w:t>
      </w:r>
      <w:proofErr w:type="spellStart"/>
      <w:r w:rsidRPr="00304336">
        <w:rPr>
          <w:szCs w:val="24"/>
          <w:lang w:val="en-US"/>
        </w:rPr>
        <w:t>kodekso</w:t>
      </w:r>
      <w:proofErr w:type="spellEnd"/>
      <w:r w:rsidRPr="00304336">
        <w:rPr>
          <w:szCs w:val="24"/>
          <w:lang w:val="en-US"/>
        </w:rPr>
        <w:t xml:space="preserve"> 6.212 </w:t>
      </w:r>
      <w:proofErr w:type="spellStart"/>
      <w:r w:rsidRPr="00304336">
        <w:rPr>
          <w:szCs w:val="24"/>
          <w:lang w:val="en-US"/>
        </w:rPr>
        <w:t>straipsniu</w:t>
      </w:r>
      <w:proofErr w:type="spellEnd"/>
      <w:r w:rsidRPr="00304336">
        <w:rPr>
          <w:szCs w:val="24"/>
          <w:lang w:val="en-US"/>
        </w:rPr>
        <w:t xml:space="preserve"> </w:t>
      </w:r>
      <w:proofErr w:type="spellStart"/>
      <w:r w:rsidRPr="00304336">
        <w:rPr>
          <w:szCs w:val="24"/>
          <w:lang w:val="en-US"/>
        </w:rPr>
        <w:t>bei</w:t>
      </w:r>
      <w:proofErr w:type="spellEnd"/>
      <w:r w:rsidRPr="00304336">
        <w:rPr>
          <w:szCs w:val="24"/>
          <w:lang w:val="en-US"/>
        </w:rPr>
        <w:t xml:space="preserve"> </w:t>
      </w:r>
      <w:proofErr w:type="spellStart"/>
      <w:r w:rsidRPr="00304336">
        <w:rPr>
          <w:szCs w:val="24"/>
          <w:lang w:val="en-US"/>
        </w:rPr>
        <w:t>Atleidimo</w:t>
      </w:r>
      <w:proofErr w:type="spellEnd"/>
      <w:r w:rsidRPr="00304336">
        <w:rPr>
          <w:szCs w:val="24"/>
          <w:lang w:val="en-US"/>
        </w:rPr>
        <w:t xml:space="preserve"> </w:t>
      </w:r>
      <w:proofErr w:type="spellStart"/>
      <w:r w:rsidRPr="00304336">
        <w:rPr>
          <w:szCs w:val="24"/>
          <w:lang w:val="en-US"/>
        </w:rPr>
        <w:t>nuo</w:t>
      </w:r>
      <w:proofErr w:type="spellEnd"/>
      <w:r w:rsidRPr="00304336">
        <w:rPr>
          <w:szCs w:val="24"/>
          <w:lang w:val="en-US"/>
        </w:rPr>
        <w:t xml:space="preserve"> </w:t>
      </w:r>
      <w:proofErr w:type="spellStart"/>
      <w:r w:rsidRPr="00304336">
        <w:rPr>
          <w:szCs w:val="24"/>
          <w:lang w:val="en-US"/>
        </w:rPr>
        <w:t>atsakomybės</w:t>
      </w:r>
      <w:proofErr w:type="spellEnd"/>
      <w:r w:rsidRPr="00304336">
        <w:rPr>
          <w:szCs w:val="24"/>
          <w:lang w:val="en-US"/>
        </w:rPr>
        <w:t xml:space="preserve">, </w:t>
      </w:r>
      <w:proofErr w:type="spellStart"/>
      <w:r w:rsidRPr="00304336">
        <w:rPr>
          <w:szCs w:val="24"/>
          <w:lang w:val="en-US"/>
        </w:rPr>
        <w:t>esant</w:t>
      </w:r>
      <w:proofErr w:type="spellEnd"/>
      <w:r w:rsidRPr="00304336">
        <w:rPr>
          <w:szCs w:val="24"/>
          <w:lang w:val="en-US"/>
        </w:rPr>
        <w:t xml:space="preserve"> </w:t>
      </w:r>
      <w:proofErr w:type="spellStart"/>
      <w:r w:rsidRPr="00304336">
        <w:rPr>
          <w:szCs w:val="24"/>
          <w:lang w:val="en-US"/>
        </w:rPr>
        <w:t>nenugalimos</w:t>
      </w:r>
      <w:proofErr w:type="spellEnd"/>
      <w:r w:rsidRPr="00304336">
        <w:rPr>
          <w:szCs w:val="24"/>
          <w:lang w:val="en-US"/>
        </w:rPr>
        <w:t xml:space="preserve"> </w:t>
      </w:r>
      <w:proofErr w:type="spellStart"/>
      <w:r w:rsidRPr="00304336">
        <w:rPr>
          <w:szCs w:val="24"/>
          <w:lang w:val="en-US"/>
        </w:rPr>
        <w:t>jėgos</w:t>
      </w:r>
      <w:proofErr w:type="spellEnd"/>
      <w:r w:rsidRPr="00304336">
        <w:rPr>
          <w:szCs w:val="24"/>
          <w:lang w:val="en-US"/>
        </w:rPr>
        <w:t xml:space="preserve"> (force majeure) </w:t>
      </w:r>
      <w:proofErr w:type="spellStart"/>
      <w:r w:rsidRPr="00304336">
        <w:rPr>
          <w:szCs w:val="24"/>
          <w:lang w:val="en-US"/>
        </w:rPr>
        <w:t>aplinkybėms</w:t>
      </w:r>
      <w:proofErr w:type="spellEnd"/>
      <w:r w:rsidRPr="00304336">
        <w:rPr>
          <w:szCs w:val="24"/>
          <w:lang w:val="en-US"/>
        </w:rPr>
        <w:t xml:space="preserve">, </w:t>
      </w:r>
      <w:proofErr w:type="spellStart"/>
      <w:r w:rsidRPr="00304336">
        <w:rPr>
          <w:szCs w:val="24"/>
          <w:lang w:val="en-US"/>
        </w:rPr>
        <w:t>taisyklėmis</w:t>
      </w:r>
      <w:proofErr w:type="spellEnd"/>
      <w:r w:rsidRPr="00304336">
        <w:rPr>
          <w:szCs w:val="24"/>
          <w:lang w:val="en-US"/>
        </w:rPr>
        <w:t xml:space="preserve">, </w:t>
      </w:r>
      <w:proofErr w:type="spellStart"/>
      <w:r w:rsidRPr="00304336">
        <w:rPr>
          <w:szCs w:val="24"/>
          <w:lang w:val="en-US"/>
        </w:rPr>
        <w:t>patvirtintomis</w:t>
      </w:r>
      <w:proofErr w:type="spellEnd"/>
      <w:r w:rsidRPr="00304336">
        <w:rPr>
          <w:szCs w:val="24"/>
          <w:lang w:val="en-US"/>
        </w:rPr>
        <w:t xml:space="preserve"> </w:t>
      </w:r>
      <w:proofErr w:type="spellStart"/>
      <w:r w:rsidRPr="00304336">
        <w:rPr>
          <w:szCs w:val="24"/>
          <w:lang w:val="en-US"/>
        </w:rPr>
        <w:t>Lietuvos</w:t>
      </w:r>
      <w:proofErr w:type="spellEnd"/>
      <w:r w:rsidRPr="00304336">
        <w:rPr>
          <w:szCs w:val="24"/>
          <w:lang w:val="en-US"/>
        </w:rPr>
        <w:t xml:space="preserve"> </w:t>
      </w:r>
      <w:proofErr w:type="spellStart"/>
      <w:r w:rsidRPr="00304336">
        <w:rPr>
          <w:szCs w:val="24"/>
          <w:lang w:val="en-US"/>
        </w:rPr>
        <w:t>Respublikos</w:t>
      </w:r>
      <w:proofErr w:type="spellEnd"/>
      <w:r w:rsidRPr="00304336">
        <w:rPr>
          <w:szCs w:val="24"/>
          <w:lang w:val="en-US"/>
        </w:rPr>
        <w:t xml:space="preserve"> </w:t>
      </w:r>
      <w:proofErr w:type="spellStart"/>
      <w:r w:rsidRPr="00304336">
        <w:rPr>
          <w:szCs w:val="24"/>
          <w:lang w:val="en-US"/>
        </w:rPr>
        <w:t>Vyriausybės</w:t>
      </w:r>
      <w:proofErr w:type="spellEnd"/>
      <w:r w:rsidRPr="00304336">
        <w:rPr>
          <w:szCs w:val="24"/>
          <w:lang w:val="en-US"/>
        </w:rPr>
        <w:t xml:space="preserve"> 1996 m. </w:t>
      </w:r>
      <w:proofErr w:type="spellStart"/>
      <w:r w:rsidRPr="00304336">
        <w:rPr>
          <w:szCs w:val="24"/>
          <w:lang w:val="en-US"/>
        </w:rPr>
        <w:t>liepos</w:t>
      </w:r>
      <w:proofErr w:type="spellEnd"/>
      <w:r w:rsidRPr="00304336">
        <w:rPr>
          <w:szCs w:val="24"/>
          <w:lang w:val="en-US"/>
        </w:rPr>
        <w:t xml:space="preserve"> 15 d. </w:t>
      </w:r>
      <w:proofErr w:type="spellStart"/>
      <w:r w:rsidRPr="00304336">
        <w:rPr>
          <w:szCs w:val="24"/>
          <w:lang w:val="en-US"/>
        </w:rPr>
        <w:lastRenderedPageBreak/>
        <w:t>nutarimu</w:t>
      </w:r>
      <w:proofErr w:type="spellEnd"/>
      <w:r w:rsidRPr="00304336">
        <w:rPr>
          <w:szCs w:val="24"/>
          <w:lang w:val="en-US"/>
        </w:rPr>
        <w:t xml:space="preserve"> </w:t>
      </w:r>
      <w:proofErr w:type="spellStart"/>
      <w:r w:rsidRPr="00304336">
        <w:rPr>
          <w:szCs w:val="24"/>
          <w:lang w:val="en-US"/>
        </w:rPr>
        <w:t>Nr</w:t>
      </w:r>
      <w:proofErr w:type="spellEnd"/>
      <w:r w:rsidRPr="00304336">
        <w:rPr>
          <w:szCs w:val="24"/>
          <w:lang w:val="en-US"/>
        </w:rPr>
        <w:t>. 840 „</w:t>
      </w:r>
      <w:proofErr w:type="spellStart"/>
      <w:r w:rsidRPr="00304336">
        <w:rPr>
          <w:szCs w:val="24"/>
          <w:lang w:val="en-US"/>
        </w:rPr>
        <w:t>Dėl</w:t>
      </w:r>
      <w:proofErr w:type="spellEnd"/>
      <w:r w:rsidRPr="00304336">
        <w:rPr>
          <w:szCs w:val="24"/>
          <w:lang w:val="en-US"/>
        </w:rPr>
        <w:t xml:space="preserve"> </w:t>
      </w:r>
      <w:proofErr w:type="spellStart"/>
      <w:r w:rsidRPr="00304336">
        <w:rPr>
          <w:szCs w:val="24"/>
          <w:lang w:val="en-US"/>
        </w:rPr>
        <w:t>atleidimo</w:t>
      </w:r>
      <w:proofErr w:type="spellEnd"/>
      <w:r w:rsidRPr="00304336">
        <w:rPr>
          <w:szCs w:val="24"/>
          <w:lang w:val="en-US"/>
        </w:rPr>
        <w:t xml:space="preserve"> </w:t>
      </w:r>
      <w:proofErr w:type="spellStart"/>
      <w:r w:rsidRPr="00304336">
        <w:rPr>
          <w:szCs w:val="24"/>
          <w:lang w:val="en-US"/>
        </w:rPr>
        <w:t>nuo</w:t>
      </w:r>
      <w:proofErr w:type="spellEnd"/>
      <w:r w:rsidRPr="00304336">
        <w:rPr>
          <w:szCs w:val="24"/>
          <w:lang w:val="en-US"/>
        </w:rPr>
        <w:t xml:space="preserve"> </w:t>
      </w:r>
      <w:proofErr w:type="spellStart"/>
      <w:r w:rsidRPr="00304336">
        <w:rPr>
          <w:szCs w:val="24"/>
          <w:lang w:val="en-US"/>
        </w:rPr>
        <w:t>atsakomybės</w:t>
      </w:r>
      <w:proofErr w:type="spellEnd"/>
      <w:r w:rsidRPr="00304336">
        <w:rPr>
          <w:szCs w:val="24"/>
          <w:lang w:val="en-US"/>
        </w:rPr>
        <w:t xml:space="preserve">, </w:t>
      </w:r>
      <w:proofErr w:type="spellStart"/>
      <w:r w:rsidRPr="00304336">
        <w:rPr>
          <w:szCs w:val="24"/>
          <w:lang w:val="en-US"/>
        </w:rPr>
        <w:t>esant</w:t>
      </w:r>
      <w:proofErr w:type="spellEnd"/>
      <w:r w:rsidRPr="00304336">
        <w:rPr>
          <w:szCs w:val="24"/>
          <w:lang w:val="en-US"/>
        </w:rPr>
        <w:t xml:space="preserve"> </w:t>
      </w:r>
      <w:proofErr w:type="spellStart"/>
      <w:r w:rsidRPr="00304336">
        <w:rPr>
          <w:szCs w:val="24"/>
          <w:lang w:val="en-US"/>
        </w:rPr>
        <w:t>nenugalimos</w:t>
      </w:r>
      <w:proofErr w:type="spellEnd"/>
      <w:r w:rsidRPr="00304336">
        <w:rPr>
          <w:szCs w:val="24"/>
          <w:lang w:val="en-US"/>
        </w:rPr>
        <w:t xml:space="preserve"> </w:t>
      </w:r>
      <w:proofErr w:type="spellStart"/>
      <w:r w:rsidRPr="00304336">
        <w:rPr>
          <w:szCs w:val="24"/>
          <w:lang w:val="en-US"/>
        </w:rPr>
        <w:t>jėgos</w:t>
      </w:r>
      <w:proofErr w:type="spellEnd"/>
      <w:r w:rsidRPr="00304336">
        <w:rPr>
          <w:szCs w:val="24"/>
          <w:lang w:val="en-US"/>
        </w:rPr>
        <w:t xml:space="preserve"> (force majeure) </w:t>
      </w:r>
      <w:proofErr w:type="spellStart"/>
      <w:r w:rsidRPr="00304336">
        <w:rPr>
          <w:szCs w:val="24"/>
          <w:lang w:val="en-US"/>
        </w:rPr>
        <w:t>aplinkybėms</w:t>
      </w:r>
      <w:proofErr w:type="spellEnd"/>
      <w:r w:rsidRPr="00304336">
        <w:rPr>
          <w:szCs w:val="24"/>
          <w:lang w:val="en-US"/>
        </w:rPr>
        <w:t xml:space="preserve"> </w:t>
      </w:r>
      <w:proofErr w:type="spellStart"/>
      <w:r w:rsidRPr="00304336">
        <w:rPr>
          <w:szCs w:val="24"/>
          <w:lang w:val="en-US"/>
        </w:rPr>
        <w:t>taisyklių</w:t>
      </w:r>
      <w:proofErr w:type="spellEnd"/>
      <w:r w:rsidRPr="00304336">
        <w:rPr>
          <w:szCs w:val="24"/>
          <w:lang w:val="en-US"/>
        </w:rPr>
        <w:t xml:space="preserve"> </w:t>
      </w:r>
      <w:proofErr w:type="spellStart"/>
      <w:r w:rsidRPr="00304336">
        <w:rPr>
          <w:szCs w:val="24"/>
          <w:lang w:val="en-US"/>
        </w:rPr>
        <w:t>patvirtinimo</w:t>
      </w:r>
      <w:proofErr w:type="spellEnd"/>
      <w:r w:rsidRPr="00304336">
        <w:rPr>
          <w:szCs w:val="24"/>
          <w:lang w:val="en-US"/>
        </w:rPr>
        <w:t>“.</w:t>
      </w:r>
    </w:p>
    <w:p w:rsidR="00A51474" w:rsidRPr="00304336" w:rsidRDefault="00D5383E" w:rsidP="00A51474">
      <w:pPr>
        <w:pStyle w:val="Default"/>
        <w:jc w:val="both"/>
      </w:pPr>
      <w:r w:rsidRPr="00304336">
        <w:rPr>
          <w:lang w:val="en-US"/>
        </w:rPr>
        <w:t xml:space="preserve">10.3. </w:t>
      </w:r>
      <w:r w:rsidR="00A51474" w:rsidRPr="00304336">
        <w:t xml:space="preserve">Šalis, kuri neteko galimybės vykdyti įsipareigojimų pagal Preliminariąją sutartį, privalo apie aplinkybių veikimo pradžią, jų pobūdį, tikėtiną poveikį, tikėtiną trukmę ir įsipareigojimų vykdymo atidėjimą pranešti raštu kitai Šaliai per 5 (penkias) darbo dienas nuo nenugalimos jėgos </w:t>
      </w:r>
      <w:r w:rsidR="00A51474" w:rsidRPr="00304336">
        <w:rPr>
          <w:i/>
          <w:iCs/>
        </w:rPr>
        <w:t xml:space="preserve">(force majeure) </w:t>
      </w:r>
      <w:r w:rsidR="00A51474" w:rsidRPr="00304336">
        <w:t xml:space="preserve">aplinkybių veikimo pradžios (jeigu Šalis, kuri neteko galimybės vykdyti įsipareigojimų pagal Preliminariąją sutartį, turi galimybę tai padaryti. Jeigu tokios galimybės nėra, tada Šalis privalo nedelsiant tai padaryti atsiradus galimybei). Iš laiku nepranešusios, įsipareigojimų nevykdančios Šalies nukentėjusi Šalis gali reikalauti nuostolių, kurių priešingu atveju būtų buvę išvengta, atlyginimo. </w:t>
      </w:r>
    </w:p>
    <w:p w:rsidR="00D5383E" w:rsidRPr="00304336" w:rsidRDefault="00D5383E" w:rsidP="00A51474">
      <w:pPr>
        <w:jc w:val="both"/>
        <w:rPr>
          <w:szCs w:val="24"/>
          <w:lang w:val="en-US"/>
        </w:rPr>
      </w:pPr>
      <w:r w:rsidRPr="00304336">
        <w:rPr>
          <w:szCs w:val="24"/>
          <w:lang w:val="en-US"/>
        </w:rPr>
        <w:t xml:space="preserve">10.4. </w:t>
      </w:r>
      <w:proofErr w:type="spellStart"/>
      <w:r w:rsidRPr="00304336">
        <w:rPr>
          <w:szCs w:val="24"/>
          <w:lang w:val="en-US"/>
        </w:rPr>
        <w:t>Paslaugų</w:t>
      </w:r>
      <w:proofErr w:type="spellEnd"/>
      <w:r w:rsidRPr="00304336">
        <w:rPr>
          <w:szCs w:val="24"/>
          <w:lang w:val="en-US"/>
        </w:rPr>
        <w:t xml:space="preserve"> </w:t>
      </w:r>
      <w:proofErr w:type="spellStart"/>
      <w:r w:rsidRPr="00304336">
        <w:rPr>
          <w:szCs w:val="24"/>
          <w:lang w:val="en-US"/>
        </w:rPr>
        <w:t>teikėjas</w:t>
      </w:r>
      <w:proofErr w:type="spellEnd"/>
      <w:r w:rsidRPr="00304336">
        <w:rPr>
          <w:szCs w:val="24"/>
          <w:lang w:val="en-US"/>
        </w:rPr>
        <w:t xml:space="preserve"> </w:t>
      </w:r>
      <w:proofErr w:type="spellStart"/>
      <w:r w:rsidRPr="00304336">
        <w:rPr>
          <w:szCs w:val="24"/>
          <w:lang w:val="en-US"/>
        </w:rPr>
        <w:t>nenaudoja</w:t>
      </w:r>
      <w:proofErr w:type="spellEnd"/>
      <w:r w:rsidRPr="00304336">
        <w:rPr>
          <w:szCs w:val="24"/>
          <w:lang w:val="en-US"/>
        </w:rPr>
        <w:t xml:space="preserve"> </w:t>
      </w:r>
      <w:proofErr w:type="spellStart"/>
      <w:r w:rsidRPr="00304336">
        <w:rPr>
          <w:szCs w:val="24"/>
          <w:lang w:val="en-US"/>
        </w:rPr>
        <w:t>alternatyvių</w:t>
      </w:r>
      <w:proofErr w:type="spellEnd"/>
      <w:r w:rsidRPr="00304336">
        <w:rPr>
          <w:szCs w:val="24"/>
          <w:lang w:val="en-US"/>
        </w:rPr>
        <w:t xml:space="preserve"> </w:t>
      </w:r>
      <w:proofErr w:type="spellStart"/>
      <w:r w:rsidRPr="00304336">
        <w:rPr>
          <w:szCs w:val="24"/>
          <w:lang w:val="en-US"/>
        </w:rPr>
        <w:t>būdų</w:t>
      </w:r>
      <w:proofErr w:type="spellEnd"/>
      <w:r w:rsidRPr="00304336">
        <w:rPr>
          <w:szCs w:val="24"/>
          <w:lang w:val="en-US"/>
        </w:rPr>
        <w:t xml:space="preserve">, </w:t>
      </w:r>
      <w:proofErr w:type="spellStart"/>
      <w:proofErr w:type="gramStart"/>
      <w:r w:rsidRPr="00304336">
        <w:rPr>
          <w:szCs w:val="24"/>
          <w:lang w:val="en-US"/>
        </w:rPr>
        <w:t>dėl</w:t>
      </w:r>
      <w:proofErr w:type="spellEnd"/>
      <w:proofErr w:type="gramEnd"/>
      <w:r w:rsidRPr="00304336">
        <w:rPr>
          <w:szCs w:val="24"/>
          <w:lang w:val="en-US"/>
        </w:rPr>
        <w:t xml:space="preserve"> </w:t>
      </w:r>
      <w:proofErr w:type="spellStart"/>
      <w:r w:rsidRPr="00304336">
        <w:rPr>
          <w:szCs w:val="24"/>
          <w:lang w:val="en-US"/>
        </w:rPr>
        <w:t>kurių</w:t>
      </w:r>
      <w:proofErr w:type="spellEnd"/>
      <w:r w:rsidRPr="00304336">
        <w:rPr>
          <w:szCs w:val="24"/>
          <w:lang w:val="en-US"/>
        </w:rPr>
        <w:t xml:space="preserve"> </w:t>
      </w:r>
      <w:proofErr w:type="spellStart"/>
      <w:r w:rsidRPr="00304336">
        <w:rPr>
          <w:szCs w:val="24"/>
          <w:lang w:val="en-US"/>
        </w:rPr>
        <w:t>gali</w:t>
      </w:r>
      <w:proofErr w:type="spellEnd"/>
      <w:r w:rsidRPr="00304336">
        <w:rPr>
          <w:szCs w:val="24"/>
          <w:lang w:val="en-US"/>
        </w:rPr>
        <w:t xml:space="preserve"> </w:t>
      </w:r>
      <w:proofErr w:type="spellStart"/>
      <w:r w:rsidRPr="00304336">
        <w:rPr>
          <w:szCs w:val="24"/>
          <w:lang w:val="en-US"/>
        </w:rPr>
        <w:t>atsirasti</w:t>
      </w:r>
      <w:proofErr w:type="spellEnd"/>
      <w:r w:rsidRPr="00304336">
        <w:rPr>
          <w:szCs w:val="24"/>
          <w:lang w:val="en-US"/>
        </w:rPr>
        <w:t xml:space="preserve"> </w:t>
      </w:r>
      <w:proofErr w:type="spellStart"/>
      <w:r w:rsidRPr="00304336">
        <w:rPr>
          <w:szCs w:val="24"/>
          <w:lang w:val="en-US"/>
        </w:rPr>
        <w:t>papildomų</w:t>
      </w:r>
      <w:proofErr w:type="spellEnd"/>
      <w:r w:rsidRPr="00304336">
        <w:rPr>
          <w:szCs w:val="24"/>
          <w:lang w:val="en-US"/>
        </w:rPr>
        <w:t xml:space="preserve"> </w:t>
      </w:r>
      <w:proofErr w:type="spellStart"/>
      <w:r w:rsidRPr="00304336">
        <w:rPr>
          <w:szCs w:val="24"/>
          <w:lang w:val="en-US"/>
        </w:rPr>
        <w:t>išlaidų</w:t>
      </w:r>
      <w:proofErr w:type="spellEnd"/>
      <w:r w:rsidRPr="00304336">
        <w:rPr>
          <w:szCs w:val="24"/>
          <w:lang w:val="en-US"/>
        </w:rPr>
        <w:t xml:space="preserve">, </w:t>
      </w:r>
      <w:proofErr w:type="spellStart"/>
      <w:r w:rsidRPr="00304336">
        <w:rPr>
          <w:szCs w:val="24"/>
          <w:lang w:val="en-US"/>
        </w:rPr>
        <w:t>jei</w:t>
      </w:r>
      <w:proofErr w:type="spellEnd"/>
      <w:r w:rsidRPr="00304336">
        <w:rPr>
          <w:szCs w:val="24"/>
          <w:lang w:val="en-US"/>
        </w:rPr>
        <w:t xml:space="preserve"> </w:t>
      </w:r>
      <w:proofErr w:type="spellStart"/>
      <w:r w:rsidR="00A51474" w:rsidRPr="00304336">
        <w:rPr>
          <w:szCs w:val="24"/>
          <w:lang w:val="en-US"/>
        </w:rPr>
        <w:t>Perkančioji</w:t>
      </w:r>
      <w:proofErr w:type="spellEnd"/>
      <w:r w:rsidR="00A51474" w:rsidRPr="00304336">
        <w:rPr>
          <w:szCs w:val="24"/>
          <w:lang w:val="en-US"/>
        </w:rPr>
        <w:t xml:space="preserve"> </w:t>
      </w:r>
      <w:proofErr w:type="spellStart"/>
      <w:r w:rsidR="00A51474" w:rsidRPr="00304336">
        <w:rPr>
          <w:szCs w:val="24"/>
          <w:lang w:val="en-US"/>
        </w:rPr>
        <w:t>organizacija</w:t>
      </w:r>
      <w:proofErr w:type="spellEnd"/>
      <w:r w:rsidRPr="00304336">
        <w:rPr>
          <w:szCs w:val="24"/>
          <w:lang w:val="en-US"/>
        </w:rPr>
        <w:t xml:space="preserve"> </w:t>
      </w:r>
      <w:proofErr w:type="spellStart"/>
      <w:r w:rsidRPr="00304336">
        <w:rPr>
          <w:szCs w:val="24"/>
          <w:lang w:val="en-US"/>
        </w:rPr>
        <w:t>nenurodo</w:t>
      </w:r>
      <w:proofErr w:type="spellEnd"/>
      <w:r w:rsidRPr="00304336">
        <w:rPr>
          <w:szCs w:val="24"/>
          <w:lang w:val="en-US"/>
        </w:rPr>
        <w:t xml:space="preserve"> jam to </w:t>
      </w:r>
      <w:proofErr w:type="spellStart"/>
      <w:r w:rsidRPr="00304336">
        <w:rPr>
          <w:szCs w:val="24"/>
          <w:lang w:val="en-US"/>
        </w:rPr>
        <w:t>daryti</w:t>
      </w:r>
      <w:proofErr w:type="spellEnd"/>
      <w:r w:rsidRPr="00304336">
        <w:rPr>
          <w:szCs w:val="24"/>
          <w:lang w:val="en-US"/>
        </w:rPr>
        <w:t>.</w:t>
      </w:r>
    </w:p>
    <w:p w:rsidR="00A51474" w:rsidRPr="00304336" w:rsidRDefault="00D5383E" w:rsidP="00A51474">
      <w:pPr>
        <w:pStyle w:val="Default"/>
        <w:jc w:val="both"/>
      </w:pPr>
      <w:r w:rsidRPr="00304336">
        <w:rPr>
          <w:lang w:val="en-US"/>
        </w:rPr>
        <w:t xml:space="preserve">10.5. </w:t>
      </w:r>
      <w:r w:rsidR="00A51474" w:rsidRPr="00304336">
        <w:t xml:space="preserve">Šalys neatsako už savo įsipareigojimų nevykdymą ar netinkamą vykdymą </w:t>
      </w:r>
      <w:proofErr w:type="gramStart"/>
      <w:r w:rsidR="00A51474" w:rsidRPr="00304336">
        <w:t>dėl</w:t>
      </w:r>
      <w:proofErr w:type="gramEnd"/>
      <w:r w:rsidR="00A51474" w:rsidRPr="00304336">
        <w:t xml:space="preserve"> nenugalimos jėgos </w:t>
      </w:r>
      <w:r w:rsidR="00A51474" w:rsidRPr="00304336">
        <w:rPr>
          <w:i/>
          <w:iCs/>
        </w:rPr>
        <w:t xml:space="preserve">(force majeure) </w:t>
      </w:r>
      <w:r w:rsidR="00A51474" w:rsidRPr="00304336">
        <w:t xml:space="preserve">aplinkybių, nors Šalys stengėsi visais įmanomais būdais išvengti žalos. Esant šioms aplinkybėms, Šalys atleidžiamos nuo savo sutartinių įsipareigojimų vykdymo visam šių aplinkybių buvimo laikotarpiui (su sąlyga, kad apie tokių aplinkybių atsiradimą yra tinkamai informuota kita Šalis). Tuo atveju, jei nenugalimos jėgos </w:t>
      </w:r>
      <w:r w:rsidR="00A51474" w:rsidRPr="00304336">
        <w:rPr>
          <w:i/>
          <w:iCs/>
        </w:rPr>
        <w:t xml:space="preserve">(force majeure) </w:t>
      </w:r>
      <w:r w:rsidR="00A51474" w:rsidRPr="00304336">
        <w:t xml:space="preserve">aplinkybės, dėl kurių negalima vykdyti sutartinių įsipareigojimų, išlieka ilgiau nei 3 (tris) mėnesius, bet kuri Šalis turi teisę nutraukti Sutartį. Šiuo atveju kita Šalis neturi teisės reikalauti iš Sutartį nutraukiančios Šalies atlyginti nuostolius ar negautas pajamas (įskaitant baudą už Preliminariosios sutarties nutraukimą). </w:t>
      </w:r>
    </w:p>
    <w:p w:rsidR="00A51474" w:rsidRPr="00304336" w:rsidRDefault="00A51474" w:rsidP="00A51474">
      <w:pPr>
        <w:jc w:val="both"/>
        <w:rPr>
          <w:b/>
          <w:bCs/>
          <w:szCs w:val="24"/>
        </w:rPr>
      </w:pPr>
    </w:p>
    <w:p w:rsidR="008C1BB1" w:rsidRPr="00304336" w:rsidRDefault="00892364" w:rsidP="008C1BB1">
      <w:pPr>
        <w:pStyle w:val="Default"/>
        <w:jc w:val="center"/>
      </w:pPr>
      <w:r w:rsidRPr="00304336">
        <w:rPr>
          <w:b/>
          <w:bCs/>
        </w:rPr>
        <w:t>XI. PRANEŠIMAI IR ATASKAITOS</w:t>
      </w:r>
      <w:r w:rsidR="00302D0D">
        <w:rPr>
          <w:b/>
          <w:bCs/>
        </w:rPr>
        <w:t xml:space="preserve">, </w:t>
      </w:r>
      <w:r w:rsidR="008C1BB1" w:rsidRPr="00304336">
        <w:rPr>
          <w:b/>
          <w:bCs/>
        </w:rPr>
        <w:t>UŽ PRELIMINARIOSIOS SUTARTIES TINKAMĄ VYKDYMĄ ATSAKINGI ASMENYS</w:t>
      </w:r>
    </w:p>
    <w:p w:rsidR="00A51474" w:rsidRPr="00304336" w:rsidRDefault="00A51474" w:rsidP="00A51474">
      <w:pPr>
        <w:jc w:val="center"/>
        <w:rPr>
          <w:b/>
          <w:bCs/>
          <w:szCs w:val="24"/>
        </w:rPr>
      </w:pPr>
    </w:p>
    <w:p w:rsidR="008C1BB1" w:rsidRPr="00304336" w:rsidRDefault="00892364" w:rsidP="008C1BB1">
      <w:pPr>
        <w:tabs>
          <w:tab w:val="left" w:pos="1134"/>
        </w:tabs>
        <w:suppressAutoHyphens w:val="0"/>
        <w:jc w:val="both"/>
        <w:rPr>
          <w:szCs w:val="24"/>
        </w:rPr>
      </w:pPr>
      <w:r w:rsidRPr="00304336">
        <w:rPr>
          <w:szCs w:val="24"/>
        </w:rPr>
        <w:t>11.1. Visi pagal šią Sutartį siunčiami pranešimai turi būti pateikti raštu arba elektroninėmis priemonėmis.</w:t>
      </w:r>
      <w:r w:rsidR="008C1BB1" w:rsidRPr="00304336">
        <w:rPr>
          <w:szCs w:val="24"/>
        </w:rPr>
        <w:t xml:space="preserve"> </w:t>
      </w:r>
    </w:p>
    <w:p w:rsidR="008C1BB1" w:rsidRPr="00304336" w:rsidRDefault="008C1BB1" w:rsidP="008C1BB1">
      <w:pPr>
        <w:tabs>
          <w:tab w:val="left" w:pos="1134"/>
        </w:tabs>
        <w:suppressAutoHyphens w:val="0"/>
        <w:jc w:val="both"/>
        <w:rPr>
          <w:szCs w:val="24"/>
        </w:rPr>
      </w:pPr>
      <w:r w:rsidRPr="00304336">
        <w:rPr>
          <w:szCs w:val="24"/>
        </w:rPr>
        <w:t xml:space="preserve">11.2. Sutarties šalių siunčiami pranešimai laikytini pateiktais raštu, jei jie yra pateikti paštu, faksu, įteikiami asmeniškai Sutarties šalių adresais, nurodytais Sutartyje. Jei adresatas praneša kitą adresą, tai dokumentai privalo būti pristatomi naujuoju adresu. </w:t>
      </w:r>
    </w:p>
    <w:p w:rsidR="008C1BB1" w:rsidRPr="00304336" w:rsidRDefault="008C1BB1" w:rsidP="008C1BB1">
      <w:pPr>
        <w:tabs>
          <w:tab w:val="left" w:pos="1134"/>
        </w:tabs>
        <w:suppressAutoHyphens w:val="0"/>
        <w:jc w:val="both"/>
        <w:rPr>
          <w:szCs w:val="24"/>
        </w:rPr>
      </w:pPr>
      <w:r w:rsidRPr="00304336">
        <w:rPr>
          <w:szCs w:val="24"/>
        </w:rPr>
        <w:t>11.3. Paslaugų teikėjas įsipareigoja Perkančiajai organizacijai ne rečiau kaip kas 6 (šešis) mėnesius teikti ataskaitas apie ataskaitiniu laikotarpiu įvykdytus faktinius Paslaugų pirkimus pagal Sutarties galiojimo laikotarpiu sudarytas Pagrindines sutartis.</w:t>
      </w:r>
    </w:p>
    <w:p w:rsidR="008C1BB1" w:rsidRPr="00304336" w:rsidRDefault="008C1BB1" w:rsidP="008C1BB1">
      <w:pPr>
        <w:tabs>
          <w:tab w:val="left" w:pos="1134"/>
        </w:tabs>
        <w:suppressAutoHyphens w:val="0"/>
        <w:jc w:val="both"/>
        <w:rPr>
          <w:szCs w:val="24"/>
        </w:rPr>
      </w:pPr>
      <w:r w:rsidRPr="00304336">
        <w:rPr>
          <w:szCs w:val="24"/>
        </w:rPr>
        <w:t>11.4. Pasibaigus Sutarties galiojimui (įskaitant atvejus, kai Su</w:t>
      </w:r>
      <w:r w:rsidR="0091105F">
        <w:rPr>
          <w:szCs w:val="24"/>
        </w:rPr>
        <w:t>tartis yra nutraukiama) Paslaugų</w:t>
      </w:r>
      <w:r w:rsidRPr="00304336">
        <w:rPr>
          <w:szCs w:val="24"/>
        </w:rPr>
        <w:t xml:space="preserve"> teikėjas įsipareigoja teikti Sutarties 11.3 punkte nurodytas ataskaitas iki tol, kol baigs galioti šios Sutarties pagrindu sudarytos Pagrindinės sutartys. </w:t>
      </w:r>
    </w:p>
    <w:p w:rsidR="008C1BB1" w:rsidRPr="00304336" w:rsidRDefault="008C1BB1" w:rsidP="008C1BB1">
      <w:pPr>
        <w:pStyle w:val="Default"/>
        <w:jc w:val="both"/>
      </w:pPr>
      <w:r w:rsidRPr="00304336">
        <w:t xml:space="preserve">11.5. Už Preliminariosios sutarties tinkamą vykdymą Paslaugų teikėjas skiria </w:t>
      </w:r>
      <w:r w:rsidRPr="00304336">
        <w:rPr>
          <w:b/>
        </w:rPr>
        <w:t xml:space="preserve">atsakingu </w:t>
      </w:r>
      <w:r w:rsidRPr="00304336">
        <w:rPr>
          <w:b/>
          <w:i/>
          <w:iCs/>
        </w:rPr>
        <w:t>(įrašyti),</w:t>
      </w:r>
      <w:r w:rsidRPr="00304336">
        <w:rPr>
          <w:i/>
          <w:iCs/>
        </w:rPr>
        <w:t xml:space="preserve"> </w:t>
      </w:r>
      <w:r w:rsidRPr="00304336">
        <w:t xml:space="preserve">tiesioginis telefono numeris </w:t>
      </w:r>
      <w:r w:rsidRPr="00304336">
        <w:rPr>
          <w:i/>
          <w:iCs/>
        </w:rPr>
        <w:t>(įrašyti)</w:t>
      </w:r>
      <w:r w:rsidRPr="00304336">
        <w:t xml:space="preserve">, mobiliojo telefono numeris </w:t>
      </w:r>
      <w:r w:rsidRPr="00304336">
        <w:rPr>
          <w:i/>
          <w:iCs/>
        </w:rPr>
        <w:t>(įrašyti)</w:t>
      </w:r>
      <w:r w:rsidRPr="00304336">
        <w:t xml:space="preserve">, elektroninio pašto adresas </w:t>
      </w:r>
      <w:r w:rsidRPr="00304336">
        <w:rPr>
          <w:i/>
          <w:iCs/>
        </w:rPr>
        <w:t>(įrašyti)</w:t>
      </w:r>
      <w:r w:rsidRPr="00304336">
        <w:t xml:space="preserve">. Šis asmuo bus atsakingas už Preliminariojoje sutartyje numatytos veiklos koordinavimą (pagal Paslaugų teikėjui priskirtinus įsipareigojimus ir teises). </w:t>
      </w:r>
    </w:p>
    <w:p w:rsidR="008C1BB1" w:rsidRPr="00304336" w:rsidRDefault="008C1BB1" w:rsidP="008C1BB1">
      <w:pPr>
        <w:pStyle w:val="Default"/>
      </w:pPr>
      <w:r w:rsidRPr="00304336">
        <w:t xml:space="preserve">11.6. Už Preliminariosios sutarties tinkamą vykdymą Perkančioji organizacija skiria </w:t>
      </w:r>
      <w:r w:rsidRPr="00304336">
        <w:rPr>
          <w:b/>
        </w:rPr>
        <w:t xml:space="preserve">atsakingu </w:t>
      </w:r>
      <w:r w:rsidRPr="00304336">
        <w:rPr>
          <w:b/>
          <w:i/>
          <w:iCs/>
        </w:rPr>
        <w:t>(įrašyti),</w:t>
      </w:r>
      <w:r w:rsidRPr="00304336">
        <w:rPr>
          <w:i/>
          <w:iCs/>
        </w:rPr>
        <w:t xml:space="preserve"> </w:t>
      </w:r>
      <w:r w:rsidRPr="00304336">
        <w:t xml:space="preserve">tiesioginis telefono numeris </w:t>
      </w:r>
      <w:r w:rsidRPr="00304336">
        <w:rPr>
          <w:i/>
          <w:iCs/>
        </w:rPr>
        <w:t>(įrašyti)</w:t>
      </w:r>
      <w:r w:rsidRPr="00304336">
        <w:t xml:space="preserve">, mobiliojo telefono numeris </w:t>
      </w:r>
      <w:r w:rsidRPr="00304336">
        <w:rPr>
          <w:i/>
          <w:iCs/>
        </w:rPr>
        <w:t>(įrašyti)</w:t>
      </w:r>
      <w:r w:rsidRPr="00304336">
        <w:t xml:space="preserve">, elektroninio pašto adresas </w:t>
      </w:r>
      <w:r w:rsidRPr="00304336">
        <w:rPr>
          <w:i/>
          <w:iCs/>
        </w:rPr>
        <w:t>(įrašyti)</w:t>
      </w:r>
      <w:r w:rsidRPr="00304336">
        <w:t xml:space="preserve">. Šis asmuo bus atsakingas už Preliminariojoje sutartyje numatytos veiklos koordinavimą (pagal Perkančiajai organizacijai priskirtinus įsipareigojimus ir teises). </w:t>
      </w:r>
    </w:p>
    <w:p w:rsidR="00CE1445" w:rsidRPr="00304336" w:rsidRDefault="00490FB6" w:rsidP="00CE1445">
      <w:pPr>
        <w:suppressAutoHyphens w:val="0"/>
        <w:ind w:left="660"/>
        <w:rPr>
          <w:b/>
          <w:bCs/>
          <w:szCs w:val="24"/>
        </w:rPr>
      </w:pPr>
      <w:r>
        <w:rPr>
          <w:b/>
          <w:szCs w:val="24"/>
          <w:lang w:val="en-US"/>
        </w:rPr>
        <w:t xml:space="preserve"> </w:t>
      </w:r>
      <w:r w:rsidR="00CE1445" w:rsidRPr="00304336">
        <w:rPr>
          <w:b/>
          <w:szCs w:val="24"/>
          <w:lang w:val="en-US"/>
        </w:rPr>
        <w:t>XII</w:t>
      </w:r>
      <w:r w:rsidR="00C44B93" w:rsidRPr="00304336">
        <w:rPr>
          <w:b/>
          <w:szCs w:val="24"/>
          <w:lang w:val="en-US"/>
        </w:rPr>
        <w:t>.</w:t>
      </w:r>
      <w:r w:rsidR="00CE1445" w:rsidRPr="00304336">
        <w:rPr>
          <w:b/>
          <w:bCs/>
          <w:szCs w:val="24"/>
        </w:rPr>
        <w:t xml:space="preserve"> PRELIMINARIOSIOS SUTARTIES GALIOJIMAS IR PASIBAIGIMAS</w:t>
      </w:r>
    </w:p>
    <w:p w:rsidR="00A51474" w:rsidRPr="00304336" w:rsidRDefault="00A51474" w:rsidP="00A51474">
      <w:pPr>
        <w:pStyle w:val="Default"/>
      </w:pPr>
    </w:p>
    <w:p w:rsidR="00A51474" w:rsidRPr="00304336" w:rsidRDefault="00A51474" w:rsidP="00302D0D">
      <w:pPr>
        <w:pStyle w:val="Default"/>
        <w:jc w:val="both"/>
      </w:pPr>
      <w:r w:rsidRPr="00304336">
        <w:t>12.1. Preliminarioji su</w:t>
      </w:r>
      <w:r w:rsidR="004A58B4">
        <w:t>tartis įsigalioja nuo sutarties įvykdymo užtikrinimo dokumentų pateikimo</w:t>
      </w:r>
      <w:r w:rsidR="00EE24F9">
        <w:t xml:space="preserve"> perkančiajai organizacijai datos</w:t>
      </w:r>
      <w:r w:rsidRPr="00304336">
        <w:t xml:space="preserve"> ir galioja </w:t>
      </w:r>
      <w:r w:rsidR="00DE6681">
        <w:t xml:space="preserve">36 (trisdešimt šešis) </w:t>
      </w:r>
      <w:r w:rsidR="00FE4836">
        <w:t>mėnesius</w:t>
      </w:r>
      <w:r w:rsidRPr="00304336">
        <w:t xml:space="preserve"> arba iki visiško pagal Preliminariąją sutartį prisiimtų prievolių įvykdymo arba iki Preliminariosios sutarties nutraukimo Preliminariojoje sutartyje ar galiojančiuose Lietuvos Respublikos teisės aktuose nustatytais atvejais ir tvarka. </w:t>
      </w:r>
    </w:p>
    <w:p w:rsidR="00302D0D" w:rsidRPr="00304336" w:rsidRDefault="00A51474" w:rsidP="00A51474">
      <w:pPr>
        <w:pStyle w:val="Default"/>
        <w:jc w:val="both"/>
      </w:pPr>
      <w:r w:rsidRPr="00304336">
        <w:t>12.</w:t>
      </w:r>
      <w:r w:rsidR="00DE6681">
        <w:t>2</w:t>
      </w:r>
      <w:r w:rsidRPr="00304336">
        <w:t xml:space="preserve">. Jei viena iš Šalių nevykdo sutartinių įsipareigojimų ar juos vykdo netinkamai ir tai yra esminis Preliminariosios sutarties pažeidimas, kita Šalis gali pateikti rašytinį įspėjimą dėl Preliminariosios </w:t>
      </w:r>
      <w:r w:rsidRPr="00304336">
        <w:lastRenderedPageBreak/>
        <w:t xml:space="preserve">sutarties nutraukimo. Tokiame įspėjime turi būti nurodomas esminis pažeidimas, priežastys, dėl kurių pažeidimas laikytinas esminiu, protingas (bet ne trumpesnis kaip 14 (keturiolikos) dienų) terminas esminiam pažeidimui pašalinti ir informuojama apie ketinimą nutraukti Sutartį, jeigu esminis pažeidimas nebus pašalintas. Jeigu pirmoji Šalis nepašalina esminio pažeidimo per nurodytą protingą terminą, kita Šalis turi teisę nutraukti Sutartį raštu įspėjusi apie tai kitą Šalį. Preliminariosios sutarties nutraukimo diena yra pranešimo apie Preliminariosios sutarties nutraukimą gavimo diena. Nustatant, ar Preliminariosios sutarties pažeidimas yra esminis, vadovaujamasi Lietuvos Respublikos civilinio kodekso 6.217 straipsnio 2 dalies nuostatomis. </w:t>
      </w:r>
      <w:r w:rsidR="00302D0D" w:rsidRPr="00302D0D">
        <w:t xml:space="preserve">12.4. </w:t>
      </w:r>
      <w:r w:rsidR="00302D0D">
        <w:rPr>
          <w:lang w:val="en-US"/>
        </w:rPr>
        <w:t>12.</w:t>
      </w:r>
      <w:r w:rsidR="00DE6681">
        <w:rPr>
          <w:lang w:val="en-US"/>
        </w:rPr>
        <w:t>3</w:t>
      </w:r>
      <w:r w:rsidR="00302D0D">
        <w:rPr>
          <w:lang w:val="en-US"/>
        </w:rPr>
        <w:t xml:space="preserve">. </w:t>
      </w:r>
      <w:r w:rsidR="00302D0D">
        <w:t>Perkančioji organizacija, nutraukusi sutartį</w:t>
      </w:r>
      <w:r w:rsidR="00343ADD">
        <w:t>, kai</w:t>
      </w:r>
      <w:r w:rsidR="00302D0D">
        <w:t xml:space="preserve"> </w:t>
      </w:r>
      <w:r w:rsidR="00343ADD">
        <w:t>Paslaugų teikėjas netinkamai</w:t>
      </w:r>
      <w:r w:rsidR="00302D0D">
        <w:t xml:space="preserve"> </w:t>
      </w:r>
      <w:r w:rsidR="00343ADD">
        <w:t>vykdė prievoles</w:t>
      </w:r>
      <w:r w:rsidR="00302D0D">
        <w:t xml:space="preserve"> arba prievolių </w:t>
      </w:r>
      <w:r w:rsidR="00343ADD">
        <w:t>nevykdė,</w:t>
      </w:r>
      <w:r w:rsidR="00302D0D">
        <w:t xml:space="preserve"> turi teisę </w:t>
      </w:r>
      <w:r w:rsidR="00343ADD">
        <w:t xml:space="preserve">reikalauti sumokėti baudą (netesybas) </w:t>
      </w:r>
      <w:proofErr w:type="gramStart"/>
      <w:r w:rsidR="00343ADD">
        <w:t>ir(</w:t>
      </w:r>
      <w:proofErr w:type="gramEnd"/>
      <w:r w:rsidR="00343ADD">
        <w:t xml:space="preserve">ar) </w:t>
      </w:r>
      <w:proofErr w:type="spellStart"/>
      <w:r w:rsidR="00302D0D" w:rsidRPr="00302D0D">
        <w:rPr>
          <w:b/>
          <w:lang w:val="en-US"/>
        </w:rPr>
        <w:t>pasinaudoti</w:t>
      </w:r>
      <w:proofErr w:type="spellEnd"/>
      <w:r w:rsidR="00302D0D" w:rsidRPr="00302D0D">
        <w:rPr>
          <w:b/>
          <w:lang w:val="en-US"/>
        </w:rPr>
        <w:t xml:space="preserve"> </w:t>
      </w:r>
      <w:proofErr w:type="spellStart"/>
      <w:r w:rsidR="00302D0D" w:rsidRPr="00302D0D">
        <w:rPr>
          <w:b/>
          <w:lang w:val="en-US"/>
        </w:rPr>
        <w:t>Sutarties</w:t>
      </w:r>
      <w:proofErr w:type="spellEnd"/>
      <w:r w:rsidR="00302D0D" w:rsidRPr="00302D0D">
        <w:rPr>
          <w:b/>
          <w:lang w:val="en-US"/>
        </w:rPr>
        <w:t xml:space="preserve"> </w:t>
      </w:r>
      <w:proofErr w:type="spellStart"/>
      <w:r w:rsidR="00302D0D" w:rsidRPr="00302D0D">
        <w:rPr>
          <w:b/>
          <w:lang w:val="en-US"/>
        </w:rPr>
        <w:t>įvykdymo</w:t>
      </w:r>
      <w:proofErr w:type="spellEnd"/>
      <w:r w:rsidR="00302D0D" w:rsidRPr="00302D0D">
        <w:rPr>
          <w:b/>
          <w:lang w:val="en-US"/>
        </w:rPr>
        <w:t xml:space="preserve"> </w:t>
      </w:r>
      <w:proofErr w:type="spellStart"/>
      <w:r w:rsidR="00302D0D" w:rsidRPr="00302D0D">
        <w:rPr>
          <w:b/>
          <w:lang w:val="en-US"/>
        </w:rPr>
        <w:t>užtikrinimu</w:t>
      </w:r>
      <w:proofErr w:type="spellEnd"/>
      <w:r w:rsidR="00302D0D">
        <w:rPr>
          <w:b/>
          <w:lang w:val="en-US"/>
        </w:rPr>
        <w:t>.</w:t>
      </w:r>
    </w:p>
    <w:p w:rsidR="00F103B4" w:rsidRDefault="00A51474" w:rsidP="00A51474">
      <w:pPr>
        <w:pStyle w:val="Default"/>
        <w:jc w:val="both"/>
      </w:pPr>
      <w:r w:rsidRPr="00304336">
        <w:t>12.</w:t>
      </w:r>
      <w:r w:rsidR="00DE6681">
        <w:t>4</w:t>
      </w:r>
      <w:r w:rsidRPr="00304336">
        <w:t>. Perkančioji organizacija turi teisę vienašališkai n</w:t>
      </w:r>
      <w:r w:rsidR="00F103B4">
        <w:t>utraukti Preliminariąją sutartį:</w:t>
      </w:r>
    </w:p>
    <w:p w:rsidR="00F103B4" w:rsidRPr="00F103B4" w:rsidRDefault="00AD7B1B" w:rsidP="00AD7B1B">
      <w:pPr>
        <w:tabs>
          <w:tab w:val="left" w:pos="426"/>
          <w:tab w:val="left" w:pos="1134"/>
          <w:tab w:val="left" w:pos="1304"/>
          <w:tab w:val="left" w:pos="1604"/>
        </w:tabs>
        <w:autoSpaceDE w:val="0"/>
        <w:ind w:left="426"/>
        <w:jc w:val="both"/>
        <w:rPr>
          <w:rFonts w:eastAsia="Calibri"/>
          <w:bCs/>
          <w:szCs w:val="24"/>
          <w:lang w:eastAsia="ar-SA"/>
        </w:rPr>
      </w:pPr>
      <w:r>
        <w:rPr>
          <w:rFonts w:eastAsia="Calibri"/>
          <w:bCs/>
          <w:szCs w:val="24"/>
          <w:lang w:eastAsia="ar-SA"/>
        </w:rPr>
        <w:t>12.</w:t>
      </w:r>
      <w:r w:rsidR="00DE6681">
        <w:rPr>
          <w:rFonts w:eastAsia="Calibri"/>
          <w:bCs/>
          <w:szCs w:val="24"/>
          <w:lang w:eastAsia="ar-SA"/>
        </w:rPr>
        <w:t>4</w:t>
      </w:r>
      <w:r>
        <w:rPr>
          <w:rFonts w:eastAsia="Calibri"/>
          <w:bCs/>
          <w:szCs w:val="24"/>
          <w:lang w:eastAsia="ar-SA"/>
        </w:rPr>
        <w:t>.1</w:t>
      </w:r>
      <w:r w:rsidRPr="00AD7B1B">
        <w:rPr>
          <w:rFonts w:eastAsia="Calibri"/>
          <w:bCs/>
          <w:szCs w:val="24"/>
          <w:lang w:eastAsia="ar-SA"/>
        </w:rPr>
        <w:t xml:space="preserve">. </w:t>
      </w:r>
      <w:r w:rsidR="00F103B4" w:rsidRPr="00F103B4">
        <w:rPr>
          <w:rFonts w:eastAsia="Calibri"/>
          <w:bCs/>
          <w:szCs w:val="24"/>
          <w:lang w:eastAsia="ar-SA"/>
        </w:rPr>
        <w:t>kai Paslaugų teikėjas nebeatitinka Pirkimo dokumentuose numat</w:t>
      </w:r>
      <w:r>
        <w:rPr>
          <w:rFonts w:eastAsia="Calibri"/>
          <w:bCs/>
          <w:szCs w:val="24"/>
          <w:lang w:eastAsia="ar-SA"/>
        </w:rPr>
        <w:t>ytų kvalifikacinių reikalavimų t</w:t>
      </w:r>
      <w:r w:rsidR="00F103B4" w:rsidRPr="00F103B4">
        <w:rPr>
          <w:rFonts w:eastAsia="Calibri"/>
          <w:bCs/>
          <w:szCs w:val="24"/>
          <w:lang w:eastAsia="ar-SA"/>
        </w:rPr>
        <w:t xml:space="preserve">iekėjui; </w:t>
      </w:r>
    </w:p>
    <w:p w:rsidR="00F103B4" w:rsidRPr="00F103B4" w:rsidRDefault="00AD7B1B" w:rsidP="00F103B4">
      <w:pPr>
        <w:tabs>
          <w:tab w:val="left" w:pos="426"/>
          <w:tab w:val="left" w:pos="1134"/>
          <w:tab w:val="left" w:pos="1304"/>
          <w:tab w:val="left" w:pos="1604"/>
        </w:tabs>
        <w:autoSpaceDE w:val="0"/>
        <w:ind w:left="426"/>
        <w:jc w:val="both"/>
        <w:rPr>
          <w:rFonts w:eastAsia="Calibri"/>
          <w:bCs/>
          <w:szCs w:val="24"/>
          <w:lang w:eastAsia="ar-SA"/>
        </w:rPr>
      </w:pPr>
      <w:r w:rsidRPr="00AD7B1B">
        <w:rPr>
          <w:rFonts w:eastAsia="Calibri"/>
          <w:bCs/>
          <w:szCs w:val="24"/>
          <w:lang w:eastAsia="ar-SA"/>
        </w:rPr>
        <w:t>12.</w:t>
      </w:r>
      <w:r w:rsidR="00DE6681">
        <w:rPr>
          <w:rFonts w:eastAsia="Calibri"/>
          <w:bCs/>
          <w:szCs w:val="24"/>
          <w:lang w:eastAsia="ar-SA"/>
        </w:rPr>
        <w:t>4</w:t>
      </w:r>
      <w:r w:rsidRPr="00AD7B1B">
        <w:rPr>
          <w:rFonts w:eastAsia="Calibri"/>
          <w:bCs/>
          <w:szCs w:val="24"/>
          <w:lang w:eastAsia="ar-SA"/>
        </w:rPr>
        <w:t>.</w:t>
      </w:r>
      <w:r>
        <w:rPr>
          <w:rFonts w:eastAsia="Calibri"/>
          <w:bCs/>
          <w:szCs w:val="24"/>
          <w:lang w:eastAsia="ar-SA"/>
        </w:rPr>
        <w:t>2</w:t>
      </w:r>
      <w:r w:rsidRPr="00AD7B1B">
        <w:rPr>
          <w:rFonts w:eastAsia="Calibri"/>
          <w:bCs/>
          <w:szCs w:val="24"/>
          <w:lang w:eastAsia="ar-SA"/>
        </w:rPr>
        <w:t xml:space="preserve">. </w:t>
      </w:r>
      <w:r w:rsidR="00F103B4" w:rsidRPr="00F103B4">
        <w:rPr>
          <w:rFonts w:eastAsia="Calibri"/>
          <w:bCs/>
          <w:szCs w:val="24"/>
          <w:lang w:eastAsia="ar-SA"/>
        </w:rPr>
        <w:t xml:space="preserve">kai Paslaugų teikėjas bankrutuoja arba yra likviduojamas, kai sustabdo ūkinę veiklą, arba kai įstatymuose ir kituose teisės aktuose numatyta tvarka susidaro analogiška situacija; </w:t>
      </w:r>
    </w:p>
    <w:p w:rsidR="00F103B4" w:rsidRPr="00F103B4" w:rsidRDefault="00DE6681" w:rsidP="00F103B4">
      <w:pPr>
        <w:tabs>
          <w:tab w:val="left" w:pos="426"/>
          <w:tab w:val="left" w:pos="1134"/>
          <w:tab w:val="left" w:pos="1304"/>
          <w:tab w:val="left" w:pos="1604"/>
        </w:tabs>
        <w:autoSpaceDE w:val="0"/>
        <w:ind w:left="426"/>
        <w:jc w:val="both"/>
        <w:rPr>
          <w:rFonts w:eastAsia="Calibri"/>
          <w:bCs/>
          <w:szCs w:val="24"/>
          <w:lang w:eastAsia="ar-SA"/>
        </w:rPr>
      </w:pPr>
      <w:r>
        <w:rPr>
          <w:rFonts w:eastAsia="Calibri"/>
          <w:bCs/>
          <w:szCs w:val="24"/>
          <w:lang w:eastAsia="ar-SA"/>
        </w:rPr>
        <w:t>12.4</w:t>
      </w:r>
      <w:r w:rsidR="00AD7B1B" w:rsidRPr="00AD7B1B">
        <w:rPr>
          <w:rFonts w:eastAsia="Calibri"/>
          <w:bCs/>
          <w:szCs w:val="24"/>
          <w:lang w:eastAsia="ar-SA"/>
        </w:rPr>
        <w:t>.</w:t>
      </w:r>
      <w:r w:rsidR="00AD7B1B">
        <w:rPr>
          <w:rFonts w:eastAsia="Calibri"/>
          <w:bCs/>
          <w:szCs w:val="24"/>
          <w:lang w:eastAsia="ar-SA"/>
        </w:rPr>
        <w:t>3</w:t>
      </w:r>
      <w:r w:rsidR="00AD7B1B" w:rsidRPr="00AD7B1B">
        <w:rPr>
          <w:rFonts w:eastAsia="Calibri"/>
          <w:bCs/>
          <w:szCs w:val="24"/>
          <w:lang w:eastAsia="ar-SA"/>
        </w:rPr>
        <w:t xml:space="preserve">. </w:t>
      </w:r>
      <w:r w:rsidR="00F103B4" w:rsidRPr="00F103B4">
        <w:rPr>
          <w:rFonts w:eastAsia="Calibri"/>
          <w:bCs/>
          <w:szCs w:val="24"/>
          <w:lang w:eastAsia="ar-SA"/>
        </w:rPr>
        <w:t>kai Paslaugų teikėjas galutiniu kompetentingos institucijos arba teismo sprendimu pripažintas kaltu dė</w:t>
      </w:r>
      <w:r w:rsidR="00AD7B1B">
        <w:rPr>
          <w:rFonts w:eastAsia="Calibri"/>
          <w:bCs/>
          <w:szCs w:val="24"/>
          <w:lang w:eastAsia="ar-SA"/>
        </w:rPr>
        <w:t xml:space="preserve">l profesinės etikos pažeidimo; </w:t>
      </w:r>
    </w:p>
    <w:p w:rsidR="00F103B4" w:rsidRPr="00F103B4" w:rsidRDefault="00AD7B1B" w:rsidP="00F103B4">
      <w:pPr>
        <w:tabs>
          <w:tab w:val="left" w:pos="426"/>
          <w:tab w:val="left" w:pos="1134"/>
          <w:tab w:val="left" w:pos="1304"/>
          <w:tab w:val="left" w:pos="1604"/>
        </w:tabs>
        <w:autoSpaceDE w:val="0"/>
        <w:ind w:left="426"/>
        <w:jc w:val="both"/>
        <w:rPr>
          <w:rFonts w:eastAsia="Calibri"/>
          <w:bCs/>
          <w:szCs w:val="24"/>
          <w:lang w:eastAsia="ar-SA"/>
        </w:rPr>
      </w:pPr>
      <w:r w:rsidRPr="00AD7B1B">
        <w:rPr>
          <w:rFonts w:eastAsia="Calibri"/>
          <w:bCs/>
          <w:szCs w:val="24"/>
          <w:lang w:eastAsia="ar-SA"/>
        </w:rPr>
        <w:t>12.</w:t>
      </w:r>
      <w:r w:rsidR="00DE6681">
        <w:rPr>
          <w:rFonts w:eastAsia="Calibri"/>
          <w:bCs/>
          <w:szCs w:val="24"/>
          <w:lang w:eastAsia="ar-SA"/>
        </w:rPr>
        <w:t>4</w:t>
      </w:r>
      <w:r w:rsidRPr="00AD7B1B">
        <w:rPr>
          <w:rFonts w:eastAsia="Calibri"/>
          <w:bCs/>
          <w:szCs w:val="24"/>
          <w:lang w:eastAsia="ar-SA"/>
        </w:rPr>
        <w:t>.</w:t>
      </w:r>
      <w:r>
        <w:rPr>
          <w:rFonts w:eastAsia="Calibri"/>
          <w:bCs/>
          <w:szCs w:val="24"/>
          <w:lang w:eastAsia="ar-SA"/>
        </w:rPr>
        <w:t>4</w:t>
      </w:r>
      <w:r w:rsidRPr="00AD7B1B">
        <w:rPr>
          <w:rFonts w:eastAsia="Calibri"/>
          <w:bCs/>
          <w:szCs w:val="24"/>
          <w:lang w:eastAsia="ar-SA"/>
        </w:rPr>
        <w:t>.</w:t>
      </w:r>
      <w:r w:rsidR="00F103B4" w:rsidRPr="00F103B4">
        <w:rPr>
          <w:rFonts w:eastAsia="Calibri"/>
          <w:bCs/>
          <w:szCs w:val="24"/>
          <w:lang w:eastAsia="ar-SA"/>
        </w:rPr>
        <w:t xml:space="preserve">kai Paslaugų teikėjas galutiniu teismo sprendimu pripažintas kaltu dėl sukčiavimo, korupcijos, ar kitų panašaus pobūdžio veikų padarymo; </w:t>
      </w:r>
    </w:p>
    <w:p w:rsidR="00F103B4" w:rsidRPr="00F103B4" w:rsidRDefault="00AD7B1B" w:rsidP="00F103B4">
      <w:pPr>
        <w:tabs>
          <w:tab w:val="left" w:pos="426"/>
          <w:tab w:val="left" w:pos="1134"/>
          <w:tab w:val="left" w:pos="1304"/>
          <w:tab w:val="left" w:pos="1604"/>
        </w:tabs>
        <w:autoSpaceDE w:val="0"/>
        <w:ind w:left="426"/>
        <w:jc w:val="both"/>
        <w:rPr>
          <w:rFonts w:eastAsia="Calibri"/>
          <w:bCs/>
          <w:szCs w:val="24"/>
          <w:lang w:eastAsia="ar-SA"/>
        </w:rPr>
      </w:pPr>
      <w:r w:rsidRPr="00AD7B1B">
        <w:rPr>
          <w:rFonts w:eastAsia="Calibri"/>
          <w:bCs/>
          <w:szCs w:val="24"/>
          <w:lang w:eastAsia="ar-SA"/>
        </w:rPr>
        <w:t>12.</w:t>
      </w:r>
      <w:r w:rsidR="00DE6681">
        <w:rPr>
          <w:rFonts w:eastAsia="Calibri"/>
          <w:bCs/>
          <w:szCs w:val="24"/>
          <w:lang w:eastAsia="ar-SA"/>
        </w:rPr>
        <w:t>4</w:t>
      </w:r>
      <w:r w:rsidRPr="00AD7B1B">
        <w:rPr>
          <w:rFonts w:eastAsia="Calibri"/>
          <w:bCs/>
          <w:szCs w:val="24"/>
          <w:lang w:eastAsia="ar-SA"/>
        </w:rPr>
        <w:t>.</w:t>
      </w:r>
      <w:r>
        <w:rPr>
          <w:rFonts w:eastAsia="Calibri"/>
          <w:bCs/>
          <w:szCs w:val="24"/>
          <w:lang w:eastAsia="ar-SA"/>
        </w:rPr>
        <w:t>5</w:t>
      </w:r>
      <w:r w:rsidRPr="00AD7B1B">
        <w:rPr>
          <w:rFonts w:eastAsia="Calibri"/>
          <w:bCs/>
          <w:szCs w:val="24"/>
          <w:lang w:eastAsia="ar-SA"/>
        </w:rPr>
        <w:t xml:space="preserve">. </w:t>
      </w:r>
      <w:r w:rsidR="00F103B4" w:rsidRPr="00F103B4">
        <w:rPr>
          <w:rFonts w:eastAsia="Calibri"/>
          <w:bCs/>
          <w:szCs w:val="24"/>
          <w:lang w:eastAsia="ar-SA"/>
        </w:rPr>
        <w:t>dėl kitokio pobūdžio neveiksnumo, trukdančio vykdyti Sutartį;</w:t>
      </w:r>
    </w:p>
    <w:p w:rsidR="00F103B4" w:rsidRPr="00F103B4" w:rsidRDefault="00AD7B1B" w:rsidP="00F103B4">
      <w:pPr>
        <w:tabs>
          <w:tab w:val="left" w:pos="426"/>
          <w:tab w:val="left" w:pos="1134"/>
          <w:tab w:val="left" w:pos="1304"/>
          <w:tab w:val="left" w:pos="1604"/>
        </w:tabs>
        <w:autoSpaceDE w:val="0"/>
        <w:ind w:left="426"/>
        <w:jc w:val="both"/>
        <w:rPr>
          <w:rFonts w:eastAsia="Calibri"/>
          <w:bCs/>
          <w:szCs w:val="24"/>
          <w:lang w:eastAsia="ar-SA"/>
        </w:rPr>
      </w:pPr>
      <w:r w:rsidRPr="00AD7B1B">
        <w:rPr>
          <w:rFonts w:eastAsia="Calibri"/>
          <w:bCs/>
          <w:szCs w:val="24"/>
          <w:lang w:eastAsia="ar-SA"/>
        </w:rPr>
        <w:t>12.</w:t>
      </w:r>
      <w:r w:rsidR="00DE6681">
        <w:rPr>
          <w:rFonts w:eastAsia="Calibri"/>
          <w:bCs/>
          <w:szCs w:val="24"/>
          <w:lang w:eastAsia="ar-SA"/>
        </w:rPr>
        <w:t>4</w:t>
      </w:r>
      <w:r w:rsidRPr="00AD7B1B">
        <w:rPr>
          <w:rFonts w:eastAsia="Calibri"/>
          <w:bCs/>
          <w:szCs w:val="24"/>
          <w:lang w:eastAsia="ar-SA"/>
        </w:rPr>
        <w:t>.</w:t>
      </w:r>
      <w:r>
        <w:rPr>
          <w:rFonts w:eastAsia="Calibri"/>
          <w:bCs/>
          <w:szCs w:val="24"/>
          <w:lang w:eastAsia="ar-SA"/>
        </w:rPr>
        <w:t>6</w:t>
      </w:r>
      <w:r w:rsidRPr="00AD7B1B">
        <w:rPr>
          <w:rFonts w:eastAsia="Calibri"/>
          <w:bCs/>
          <w:szCs w:val="24"/>
          <w:lang w:eastAsia="ar-SA"/>
        </w:rPr>
        <w:t xml:space="preserve">. </w:t>
      </w:r>
      <w:r w:rsidR="00F103B4" w:rsidRPr="00F103B4">
        <w:rPr>
          <w:rFonts w:eastAsia="Calibri"/>
          <w:bCs/>
          <w:szCs w:val="24"/>
          <w:lang w:eastAsia="ar-SA"/>
        </w:rPr>
        <w:t>nebelieka kelionių organizavimo paslaugų poreikio;</w:t>
      </w:r>
    </w:p>
    <w:p w:rsidR="00F103B4" w:rsidRPr="00F103B4" w:rsidRDefault="00AD7B1B" w:rsidP="00F103B4">
      <w:pPr>
        <w:tabs>
          <w:tab w:val="left" w:pos="426"/>
          <w:tab w:val="left" w:pos="1134"/>
          <w:tab w:val="left" w:pos="1304"/>
          <w:tab w:val="left" w:pos="1604"/>
        </w:tabs>
        <w:autoSpaceDE w:val="0"/>
        <w:ind w:left="426"/>
        <w:jc w:val="both"/>
        <w:rPr>
          <w:rFonts w:eastAsia="Calibri"/>
          <w:bCs/>
          <w:szCs w:val="24"/>
          <w:lang w:eastAsia="ar-SA"/>
        </w:rPr>
      </w:pPr>
      <w:r w:rsidRPr="00AD7B1B">
        <w:rPr>
          <w:rFonts w:eastAsia="Calibri"/>
          <w:bCs/>
          <w:szCs w:val="24"/>
          <w:lang w:eastAsia="ar-SA"/>
        </w:rPr>
        <w:t>12.</w:t>
      </w:r>
      <w:r w:rsidR="00DE6681">
        <w:rPr>
          <w:rFonts w:eastAsia="Calibri"/>
          <w:bCs/>
          <w:szCs w:val="24"/>
          <w:lang w:eastAsia="ar-SA"/>
        </w:rPr>
        <w:t>4</w:t>
      </w:r>
      <w:r w:rsidRPr="00AD7B1B">
        <w:rPr>
          <w:rFonts w:eastAsia="Calibri"/>
          <w:bCs/>
          <w:szCs w:val="24"/>
          <w:lang w:eastAsia="ar-SA"/>
        </w:rPr>
        <w:t>.</w:t>
      </w:r>
      <w:r>
        <w:rPr>
          <w:rFonts w:eastAsia="Calibri"/>
          <w:bCs/>
          <w:szCs w:val="24"/>
          <w:lang w:eastAsia="ar-SA"/>
        </w:rPr>
        <w:t>7</w:t>
      </w:r>
      <w:r w:rsidRPr="00AD7B1B">
        <w:rPr>
          <w:rFonts w:eastAsia="Calibri"/>
          <w:bCs/>
          <w:szCs w:val="24"/>
          <w:lang w:eastAsia="ar-SA"/>
        </w:rPr>
        <w:t xml:space="preserve">. </w:t>
      </w:r>
      <w:r w:rsidR="00F103B4" w:rsidRPr="00F103B4">
        <w:rPr>
          <w:rFonts w:eastAsia="Calibri"/>
          <w:bCs/>
          <w:szCs w:val="24"/>
          <w:lang w:eastAsia="ar-SA"/>
        </w:rPr>
        <w:t>kai Paslaugų teikėjas iš esmės pažeidžia Sutartį.</w:t>
      </w:r>
    </w:p>
    <w:p w:rsidR="00A51474" w:rsidRPr="00304336" w:rsidRDefault="00DE6681" w:rsidP="00A51474">
      <w:pPr>
        <w:pStyle w:val="Default"/>
        <w:jc w:val="both"/>
      </w:pPr>
      <w:r>
        <w:t xml:space="preserve">12.5. </w:t>
      </w:r>
      <w:r w:rsidR="00A51474" w:rsidRPr="00304336">
        <w:t xml:space="preserve">Preliminariosios sutarties nutraukimo diena yra pranešimo apie Preliminariosios sutarties nutraukimą gavimo diena. </w:t>
      </w:r>
    </w:p>
    <w:p w:rsidR="00A51474" w:rsidRPr="00304336" w:rsidRDefault="00A51474" w:rsidP="0078501C">
      <w:pPr>
        <w:pStyle w:val="Default"/>
        <w:jc w:val="both"/>
      </w:pPr>
      <w:r w:rsidRPr="00304336">
        <w:t>12.</w:t>
      </w:r>
      <w:r w:rsidR="00343ADD">
        <w:t>6</w:t>
      </w:r>
      <w:r w:rsidRPr="00304336">
        <w:t xml:space="preserve">. </w:t>
      </w:r>
      <w:r w:rsidR="0078501C" w:rsidRPr="00304336">
        <w:t>Perkančioji organizacija</w:t>
      </w:r>
      <w:r w:rsidRPr="00304336">
        <w:t xml:space="preserve"> turi teisę vienašališkai nutraukti Prelimina</w:t>
      </w:r>
      <w:r w:rsidR="00302D0D">
        <w:t>riąją sutartį, apie tai pranešusi</w:t>
      </w:r>
      <w:r w:rsidRPr="00304336">
        <w:t xml:space="preserve"> </w:t>
      </w:r>
      <w:r w:rsidR="0078501C" w:rsidRPr="00304336">
        <w:t>Paslaugų teikėjui</w:t>
      </w:r>
      <w:r w:rsidRPr="00304336">
        <w:t xml:space="preserve"> raštu prieš 30 (trisdešimt) kalendorinių dienų. Šiuo atveju </w:t>
      </w:r>
      <w:r w:rsidR="0078501C" w:rsidRPr="00304336">
        <w:t>Perkančioji organizacija</w:t>
      </w:r>
      <w:r w:rsidRPr="00304336">
        <w:t xml:space="preserve"> privalo atlyginti protingas Paslaugų teikėjo išlaidas, kurias jis, norėdamas įvykdyti Preliminariąją sutartį, padarė iki pranešimo apie Preliminariosios sutarties nutraukimą gavimo iš </w:t>
      </w:r>
      <w:r w:rsidR="00AA7F3C" w:rsidRPr="00304336">
        <w:t>perkančiosios organizacijos</w:t>
      </w:r>
      <w:r w:rsidRPr="00304336">
        <w:t xml:space="preserve"> momento. </w:t>
      </w:r>
    </w:p>
    <w:p w:rsidR="00AA7F3C" w:rsidRPr="00304336" w:rsidRDefault="00AA7F3C" w:rsidP="00AA7F3C">
      <w:pPr>
        <w:pStyle w:val="Default"/>
        <w:jc w:val="both"/>
      </w:pPr>
      <w:r w:rsidRPr="00304336">
        <w:t>12.</w:t>
      </w:r>
      <w:r w:rsidR="00343ADD">
        <w:t>7</w:t>
      </w:r>
      <w:r w:rsidRPr="00304336">
        <w:t xml:space="preserve">. Paslaugų teikėjas turi teisę vienašališkai nutraukti Sutartį tik dėl svarbių priežasčių, apie tai pranešęs Perkančiajai organizacijai prieš 30 (trisdešimt) kalendorinių dienų. Šiuo atveju Paslaugų teikėjas privalo visiškai atlyginti Perkančiosios organizacijos patirtus pagrįstus nuostolius. </w:t>
      </w:r>
    </w:p>
    <w:p w:rsidR="00AA7F3C" w:rsidRPr="00304336" w:rsidRDefault="00AA7F3C" w:rsidP="00343ADD">
      <w:pPr>
        <w:pStyle w:val="Default"/>
        <w:jc w:val="both"/>
      </w:pPr>
      <w:r w:rsidRPr="00304336">
        <w:t>12.</w:t>
      </w:r>
      <w:r w:rsidR="00343ADD">
        <w:t>8</w:t>
      </w:r>
      <w:r w:rsidRPr="00304336">
        <w:t>. Preliminarioji sutartis bet kada gali būti nutraukta raštišku abiejų Šalių susitarimu. Sutarties šalys pasilieka teisę Sutartyje nustatyta tvarka nutraukti ar vykdyti šią Sutartį be Paslaugų teikėjų žinios, kuriems suteikiama teisė šios Sutarties pagrindu sudaryti Pagrindines sutartis.</w:t>
      </w:r>
    </w:p>
    <w:p w:rsidR="00AA7F3C" w:rsidRPr="00304336" w:rsidRDefault="00AA7F3C" w:rsidP="00AA7F3C">
      <w:pPr>
        <w:tabs>
          <w:tab w:val="left" w:pos="1134"/>
        </w:tabs>
        <w:suppressAutoHyphens w:val="0"/>
        <w:jc w:val="both"/>
        <w:rPr>
          <w:szCs w:val="24"/>
        </w:rPr>
      </w:pPr>
      <w:r w:rsidRPr="00304336">
        <w:rPr>
          <w:szCs w:val="24"/>
        </w:rPr>
        <w:t>12</w:t>
      </w:r>
      <w:r w:rsidR="00343ADD">
        <w:rPr>
          <w:szCs w:val="24"/>
        </w:rPr>
        <w:t>.9</w:t>
      </w:r>
      <w:r w:rsidRPr="00304336">
        <w:rPr>
          <w:szCs w:val="24"/>
        </w:rPr>
        <w:t xml:space="preserve">. Sutarties nutraukimas neturi įtakos bet kurios iki šios </w:t>
      </w:r>
      <w:r w:rsidR="00343ADD">
        <w:rPr>
          <w:szCs w:val="24"/>
        </w:rPr>
        <w:t>Preliminariosios s</w:t>
      </w:r>
      <w:r w:rsidRPr="00304336">
        <w:rPr>
          <w:szCs w:val="24"/>
        </w:rPr>
        <w:t>utarties nutraukimo sudarytos ir tebegaliojančios Pagrindinės sutarties vykdymui.</w:t>
      </w:r>
    </w:p>
    <w:p w:rsidR="00AA7F3C" w:rsidRPr="00304336" w:rsidRDefault="00AA7F3C" w:rsidP="00AA7F3C">
      <w:pPr>
        <w:tabs>
          <w:tab w:val="left" w:pos="1134"/>
        </w:tabs>
        <w:suppressAutoHyphens w:val="0"/>
        <w:jc w:val="both"/>
        <w:rPr>
          <w:szCs w:val="24"/>
        </w:rPr>
      </w:pPr>
      <w:r w:rsidRPr="00304336">
        <w:rPr>
          <w:szCs w:val="24"/>
        </w:rPr>
        <w:t>12.</w:t>
      </w:r>
      <w:r w:rsidR="00343ADD">
        <w:rPr>
          <w:szCs w:val="24"/>
        </w:rPr>
        <w:t>10</w:t>
      </w:r>
      <w:r w:rsidRPr="00304336">
        <w:rPr>
          <w:szCs w:val="24"/>
        </w:rPr>
        <w:t>. Sutarties nuostatos, numatančios šalių įsipareigojimus, susijusius su ataskaitų teikimu bei Konfidencialios informacijos saugojimu, galioja ir po Sutarties nutraukimo ar galiojimo pabaigos, taip pat galioja bet kuri kita nuostata, kai tiesiogiai arba netiesiogiai nurodoma, kad jos galiojimas nesibaigia nutraukus Sutartį.</w:t>
      </w:r>
    </w:p>
    <w:p w:rsidR="00AA7F3C" w:rsidRPr="00304336" w:rsidRDefault="00AA7F3C" w:rsidP="00AA7F3C">
      <w:pPr>
        <w:pStyle w:val="Default"/>
      </w:pPr>
    </w:p>
    <w:p w:rsidR="00AA7F3C" w:rsidRPr="00304336" w:rsidRDefault="00AA7F3C" w:rsidP="00AA7F3C">
      <w:pPr>
        <w:pStyle w:val="Default"/>
        <w:jc w:val="center"/>
        <w:rPr>
          <w:b/>
          <w:bCs/>
        </w:rPr>
      </w:pPr>
      <w:r w:rsidRPr="00304336">
        <w:rPr>
          <w:b/>
          <w:bCs/>
        </w:rPr>
        <w:t>XIII. KONFIDENCIALUMAS</w:t>
      </w:r>
    </w:p>
    <w:p w:rsidR="00AA7F3C" w:rsidRPr="00304336" w:rsidRDefault="00AA7F3C" w:rsidP="00AA7F3C">
      <w:pPr>
        <w:pStyle w:val="Default"/>
        <w:jc w:val="center"/>
      </w:pPr>
    </w:p>
    <w:p w:rsidR="00AA7F3C" w:rsidRPr="00304336" w:rsidRDefault="00AA7F3C" w:rsidP="00AA7F3C">
      <w:pPr>
        <w:pStyle w:val="Default"/>
        <w:jc w:val="both"/>
      </w:pPr>
      <w:r w:rsidRPr="00304336">
        <w:t>13.1. Šalys įsipareigoja neskelbti tretiesiems asmenims informacijos apie šios Preliminariosios sutarties sudarymo sąlygas ir kitos informacijos apie Preliminariosios sutarties Šalis daug</w:t>
      </w:r>
      <w:r w:rsidR="004F56CC">
        <w:t>iau, negu to reikia Preliminaria</w:t>
      </w:r>
      <w:r w:rsidRPr="00304336">
        <w:t xml:space="preserve">jai sutarčiai tinkamai vykdyti, išskyrus tuos atvejus, kai tai yra privaloma pagal Lietuvos Respublikos teisės aktus. </w:t>
      </w:r>
    </w:p>
    <w:p w:rsidR="00AA7F3C" w:rsidRPr="00304336" w:rsidRDefault="00AA7F3C" w:rsidP="00AA7F3C">
      <w:pPr>
        <w:pStyle w:val="Default"/>
        <w:jc w:val="both"/>
      </w:pPr>
      <w:r w:rsidRPr="00304336">
        <w:t xml:space="preserve">13.2. Jeigu Šalis, vykdydama Preliminariąją sutartį, gavo iš kitos Šalies informaciją, kuri yra komercinė paslaptis, arba kitokią konfidencialią informaciją, tai ji neturi teisės suteikti šios </w:t>
      </w:r>
      <w:r w:rsidRPr="00304336">
        <w:lastRenderedPageBreak/>
        <w:t xml:space="preserve">informacijos tretiesiems asmenims be kitos Šalies sutikimo, išskyrus tuos atvejus, kai tai yra privaloma pagal Lietuvos Respublikos teisės aktus. </w:t>
      </w:r>
    </w:p>
    <w:p w:rsidR="00A51474" w:rsidRPr="00304336" w:rsidRDefault="00A51474" w:rsidP="00A51474">
      <w:pPr>
        <w:pStyle w:val="Default"/>
        <w:jc w:val="both"/>
      </w:pPr>
    </w:p>
    <w:p w:rsidR="00304336" w:rsidRPr="00304336" w:rsidRDefault="00B95C23" w:rsidP="00304336">
      <w:pPr>
        <w:pStyle w:val="Default"/>
        <w:jc w:val="center"/>
      </w:pPr>
      <w:r w:rsidRPr="00304336">
        <w:rPr>
          <w:b/>
          <w:bCs/>
        </w:rPr>
        <w:t>XIV. KITOS</w:t>
      </w:r>
      <w:r w:rsidR="00304336" w:rsidRPr="00304336">
        <w:t xml:space="preserve"> </w:t>
      </w:r>
      <w:r w:rsidR="00304336" w:rsidRPr="00304336">
        <w:rPr>
          <w:b/>
          <w:bCs/>
        </w:rPr>
        <w:t>PRELIMINARIOSIOS SĄLYGOS</w:t>
      </w:r>
    </w:p>
    <w:p w:rsidR="00304336" w:rsidRPr="00304336" w:rsidRDefault="00304336" w:rsidP="00304336">
      <w:pPr>
        <w:pStyle w:val="Default"/>
      </w:pPr>
    </w:p>
    <w:p w:rsidR="00B95C23" w:rsidRPr="00304336" w:rsidRDefault="00B95C23" w:rsidP="00B95C23">
      <w:pPr>
        <w:shd w:val="clear" w:color="auto" w:fill="FFFFFF"/>
        <w:tabs>
          <w:tab w:val="left" w:pos="1134"/>
        </w:tabs>
        <w:suppressAutoHyphens w:val="0"/>
        <w:jc w:val="both"/>
        <w:rPr>
          <w:color w:val="000000"/>
          <w:szCs w:val="24"/>
        </w:rPr>
      </w:pPr>
      <w:r w:rsidRPr="00304336">
        <w:rPr>
          <w:szCs w:val="24"/>
        </w:rPr>
        <w:t>1</w:t>
      </w:r>
      <w:r w:rsidRPr="00304336">
        <w:rPr>
          <w:szCs w:val="24"/>
          <w:lang w:val="en-US"/>
        </w:rPr>
        <w:t>4</w:t>
      </w:r>
      <w:r w:rsidRPr="00304336">
        <w:rPr>
          <w:szCs w:val="24"/>
        </w:rPr>
        <w:t>.1. Jei Paslaugų teikėjas veikia jungtinės veiklos (partnerystės) pagrindu, partneriai yra solidariai atsakingi už Preliminariosios sutarties nuostatų vykdymą pagal Lietuvos Respublikos įstatymus ir kitus teisės aktus. Jungtinės veiklos sutartimi nustatytų partnerių keitimas be išankstinio raštiško Perkančiosios organizacijos sutikimo yra laikomas Sutarties pažeidimu.</w:t>
      </w:r>
      <w:r w:rsidRPr="00304336">
        <w:rPr>
          <w:color w:val="000000"/>
          <w:szCs w:val="24"/>
        </w:rPr>
        <w:t xml:space="preserve"> </w:t>
      </w:r>
    </w:p>
    <w:p w:rsidR="00B95C23" w:rsidRPr="00304336" w:rsidRDefault="00B95C23" w:rsidP="00B95C23">
      <w:pPr>
        <w:pStyle w:val="Default"/>
        <w:jc w:val="both"/>
      </w:pPr>
      <w:r w:rsidRPr="00304336">
        <w:rPr>
          <w:lang w:val="en-US"/>
        </w:rPr>
        <w:t xml:space="preserve">14.2. </w:t>
      </w:r>
      <w:r w:rsidRPr="00304336">
        <w:t xml:space="preserve">Preliminariosios sutarties sąlygos Preliminariosios sutarties galiojimo laikotarpiu negali būti keičiamos, išskyrus tokias Preliminariosios sutarties sąlygas, kurias pakeitus nebūtų pažeisti Lietuvos Respublikos viešųjų pirkimų  </w:t>
      </w:r>
      <w:proofErr w:type="spellStart"/>
      <w:r w:rsidRPr="00304336">
        <w:rPr>
          <w:lang w:val="en-US"/>
        </w:rPr>
        <w:t>įstatymo</w:t>
      </w:r>
      <w:proofErr w:type="spellEnd"/>
      <w:r w:rsidRPr="00304336">
        <w:rPr>
          <w:lang w:val="en-US"/>
        </w:rPr>
        <w:t xml:space="preserve"> 3 </w:t>
      </w:r>
      <w:proofErr w:type="spellStart"/>
      <w:r w:rsidRPr="00304336">
        <w:rPr>
          <w:lang w:val="en-US"/>
        </w:rPr>
        <w:t>straipsnyje</w:t>
      </w:r>
      <w:proofErr w:type="spellEnd"/>
      <w:r w:rsidRPr="00304336">
        <w:rPr>
          <w:lang w:val="en-US"/>
        </w:rPr>
        <w:t xml:space="preserve"> </w:t>
      </w:r>
      <w:proofErr w:type="spellStart"/>
      <w:r w:rsidRPr="00304336">
        <w:rPr>
          <w:lang w:val="en-US"/>
        </w:rPr>
        <w:t>nustatyti</w:t>
      </w:r>
      <w:proofErr w:type="spellEnd"/>
      <w:r w:rsidRPr="00304336">
        <w:rPr>
          <w:lang w:val="en-US"/>
        </w:rPr>
        <w:t xml:space="preserve"> </w:t>
      </w:r>
      <w:proofErr w:type="spellStart"/>
      <w:r w:rsidRPr="00304336">
        <w:rPr>
          <w:lang w:val="en-US"/>
        </w:rPr>
        <w:t>principai</w:t>
      </w:r>
      <w:proofErr w:type="spellEnd"/>
      <w:r w:rsidRPr="00304336">
        <w:rPr>
          <w:lang w:val="en-US"/>
        </w:rPr>
        <w:t xml:space="preserve"> </w:t>
      </w:r>
      <w:proofErr w:type="spellStart"/>
      <w:r w:rsidRPr="00304336">
        <w:rPr>
          <w:lang w:val="en-US"/>
        </w:rPr>
        <w:t>ir</w:t>
      </w:r>
      <w:proofErr w:type="spellEnd"/>
      <w:r w:rsidRPr="00304336">
        <w:rPr>
          <w:lang w:val="en-US"/>
        </w:rPr>
        <w:t xml:space="preserve"> </w:t>
      </w:r>
      <w:proofErr w:type="spellStart"/>
      <w:r w:rsidRPr="00304336">
        <w:rPr>
          <w:lang w:val="en-US"/>
        </w:rPr>
        <w:t>tikslai</w:t>
      </w:r>
      <w:proofErr w:type="spellEnd"/>
      <w:r w:rsidRPr="00304336">
        <w:t xml:space="preserve"> bei tokiems </w:t>
      </w:r>
      <w:proofErr w:type="spellStart"/>
      <w:r w:rsidR="007228EB" w:rsidRPr="00304336">
        <w:rPr>
          <w:lang w:val="en-US"/>
        </w:rPr>
        <w:t>Sutarties</w:t>
      </w:r>
      <w:proofErr w:type="spellEnd"/>
      <w:r w:rsidR="007228EB" w:rsidRPr="00304336">
        <w:rPr>
          <w:lang w:val="en-US"/>
        </w:rPr>
        <w:t xml:space="preserve"> </w:t>
      </w:r>
      <w:proofErr w:type="spellStart"/>
      <w:r w:rsidR="007228EB" w:rsidRPr="00304336">
        <w:rPr>
          <w:lang w:val="en-US"/>
        </w:rPr>
        <w:t>sąlygų</w:t>
      </w:r>
      <w:proofErr w:type="spellEnd"/>
      <w:r w:rsidR="007228EB" w:rsidRPr="00304336">
        <w:rPr>
          <w:lang w:val="en-US"/>
        </w:rPr>
        <w:t xml:space="preserve"> </w:t>
      </w:r>
      <w:proofErr w:type="spellStart"/>
      <w:r w:rsidR="007228EB" w:rsidRPr="00304336">
        <w:rPr>
          <w:lang w:val="en-US"/>
        </w:rPr>
        <w:t>pakeitimams</w:t>
      </w:r>
      <w:proofErr w:type="spellEnd"/>
      <w:r w:rsidR="007228EB" w:rsidRPr="00304336">
        <w:rPr>
          <w:lang w:val="en-US"/>
        </w:rPr>
        <w:t xml:space="preserve"> </w:t>
      </w:r>
      <w:proofErr w:type="spellStart"/>
      <w:r w:rsidR="007228EB" w:rsidRPr="00304336">
        <w:rPr>
          <w:lang w:val="en-US"/>
        </w:rPr>
        <w:t>yra</w:t>
      </w:r>
      <w:proofErr w:type="spellEnd"/>
      <w:r w:rsidR="007228EB" w:rsidRPr="00304336">
        <w:rPr>
          <w:lang w:val="en-US"/>
        </w:rPr>
        <w:t xml:space="preserve"> </w:t>
      </w:r>
      <w:proofErr w:type="spellStart"/>
      <w:r w:rsidR="007228EB" w:rsidRPr="00304336">
        <w:rPr>
          <w:lang w:val="en-US"/>
        </w:rPr>
        <w:t>gautas</w:t>
      </w:r>
      <w:proofErr w:type="spellEnd"/>
      <w:r w:rsidR="007228EB" w:rsidRPr="00304336">
        <w:rPr>
          <w:lang w:val="en-US"/>
        </w:rPr>
        <w:t xml:space="preserve"> </w:t>
      </w:r>
      <w:proofErr w:type="spellStart"/>
      <w:r w:rsidR="007228EB" w:rsidRPr="00304336">
        <w:rPr>
          <w:lang w:val="en-US"/>
        </w:rPr>
        <w:t>Viešųjų</w:t>
      </w:r>
      <w:proofErr w:type="spellEnd"/>
      <w:r w:rsidR="007228EB" w:rsidRPr="00304336">
        <w:rPr>
          <w:lang w:val="en-US"/>
        </w:rPr>
        <w:t xml:space="preserve"> </w:t>
      </w:r>
      <w:proofErr w:type="spellStart"/>
      <w:r w:rsidR="007228EB" w:rsidRPr="00304336">
        <w:rPr>
          <w:lang w:val="en-US"/>
        </w:rPr>
        <w:t>pirkimų</w:t>
      </w:r>
      <w:proofErr w:type="spellEnd"/>
      <w:r w:rsidR="007228EB" w:rsidRPr="00304336">
        <w:rPr>
          <w:lang w:val="en-US"/>
        </w:rPr>
        <w:t xml:space="preserve"> </w:t>
      </w:r>
      <w:proofErr w:type="spellStart"/>
      <w:r w:rsidR="007228EB" w:rsidRPr="00304336">
        <w:rPr>
          <w:lang w:val="en-US"/>
        </w:rPr>
        <w:t>tarnybos</w:t>
      </w:r>
      <w:proofErr w:type="spellEnd"/>
      <w:r w:rsidR="007228EB" w:rsidRPr="00304336">
        <w:rPr>
          <w:lang w:val="en-US"/>
        </w:rPr>
        <w:t xml:space="preserve"> </w:t>
      </w:r>
      <w:proofErr w:type="spellStart"/>
      <w:r w:rsidR="007228EB" w:rsidRPr="00304336">
        <w:rPr>
          <w:lang w:val="en-US"/>
        </w:rPr>
        <w:t>sutikimas</w:t>
      </w:r>
      <w:proofErr w:type="spellEnd"/>
      <w:r w:rsidR="007228EB" w:rsidRPr="00304336">
        <w:rPr>
          <w:lang w:val="en-US"/>
        </w:rPr>
        <w:t xml:space="preserve">. </w:t>
      </w:r>
      <w:proofErr w:type="spellStart"/>
      <w:r w:rsidR="007228EB" w:rsidRPr="00304336">
        <w:rPr>
          <w:lang w:val="en-US"/>
        </w:rPr>
        <w:t>Gavus</w:t>
      </w:r>
      <w:proofErr w:type="spellEnd"/>
      <w:r w:rsidR="007228EB" w:rsidRPr="00304336">
        <w:rPr>
          <w:lang w:val="en-US"/>
        </w:rPr>
        <w:t xml:space="preserve"> </w:t>
      </w:r>
      <w:proofErr w:type="spellStart"/>
      <w:r w:rsidR="007228EB" w:rsidRPr="00304336">
        <w:rPr>
          <w:lang w:val="en-US"/>
        </w:rPr>
        <w:t>Viešųjų</w:t>
      </w:r>
      <w:proofErr w:type="spellEnd"/>
      <w:r w:rsidR="007228EB" w:rsidRPr="00304336">
        <w:rPr>
          <w:lang w:val="en-US"/>
        </w:rPr>
        <w:t xml:space="preserve"> </w:t>
      </w:r>
      <w:proofErr w:type="spellStart"/>
      <w:r w:rsidR="007228EB" w:rsidRPr="00304336">
        <w:rPr>
          <w:lang w:val="en-US"/>
        </w:rPr>
        <w:t>pirkimų</w:t>
      </w:r>
      <w:proofErr w:type="spellEnd"/>
      <w:r w:rsidR="007228EB" w:rsidRPr="00304336">
        <w:rPr>
          <w:lang w:val="en-US"/>
        </w:rPr>
        <w:t xml:space="preserve"> </w:t>
      </w:r>
      <w:proofErr w:type="spellStart"/>
      <w:r w:rsidR="007228EB" w:rsidRPr="00304336">
        <w:rPr>
          <w:lang w:val="en-US"/>
        </w:rPr>
        <w:t>tarnybos</w:t>
      </w:r>
      <w:proofErr w:type="spellEnd"/>
      <w:r w:rsidR="007228EB" w:rsidRPr="00304336">
        <w:rPr>
          <w:lang w:val="en-US"/>
        </w:rPr>
        <w:t xml:space="preserve"> </w:t>
      </w:r>
      <w:proofErr w:type="spellStart"/>
      <w:r w:rsidR="007228EB" w:rsidRPr="00304336">
        <w:rPr>
          <w:lang w:val="en-US"/>
        </w:rPr>
        <w:t>pritarimą</w:t>
      </w:r>
      <w:proofErr w:type="spellEnd"/>
      <w:r w:rsidR="007228EB" w:rsidRPr="00304336">
        <w:rPr>
          <w:lang w:val="en-US"/>
        </w:rPr>
        <w:t xml:space="preserve">, </w:t>
      </w:r>
      <w:proofErr w:type="spellStart"/>
      <w:r w:rsidR="004F56CC">
        <w:rPr>
          <w:lang w:val="en-US"/>
        </w:rPr>
        <w:t>Preliminarioji</w:t>
      </w:r>
      <w:proofErr w:type="spellEnd"/>
      <w:r w:rsidR="004F56CC">
        <w:rPr>
          <w:lang w:val="en-US"/>
        </w:rPr>
        <w:t xml:space="preserve"> </w:t>
      </w:r>
      <w:proofErr w:type="spellStart"/>
      <w:r w:rsidR="004F56CC">
        <w:rPr>
          <w:lang w:val="en-US"/>
        </w:rPr>
        <w:t>s</w:t>
      </w:r>
      <w:r w:rsidR="007228EB" w:rsidRPr="00304336">
        <w:rPr>
          <w:lang w:val="en-US"/>
        </w:rPr>
        <w:t>utartis</w:t>
      </w:r>
      <w:proofErr w:type="spellEnd"/>
      <w:r w:rsidR="007228EB" w:rsidRPr="00304336">
        <w:rPr>
          <w:lang w:val="en-US"/>
        </w:rPr>
        <w:t xml:space="preserve"> </w:t>
      </w:r>
      <w:proofErr w:type="spellStart"/>
      <w:r w:rsidR="007228EB" w:rsidRPr="00304336">
        <w:rPr>
          <w:lang w:val="en-US"/>
        </w:rPr>
        <w:t>gali</w:t>
      </w:r>
      <w:proofErr w:type="spellEnd"/>
      <w:r w:rsidR="007228EB" w:rsidRPr="00304336">
        <w:rPr>
          <w:lang w:val="en-US"/>
        </w:rPr>
        <w:t xml:space="preserve"> </w:t>
      </w:r>
      <w:proofErr w:type="spellStart"/>
      <w:r w:rsidR="007228EB" w:rsidRPr="00304336">
        <w:rPr>
          <w:lang w:val="en-US"/>
        </w:rPr>
        <w:t>būti</w:t>
      </w:r>
      <w:proofErr w:type="spellEnd"/>
      <w:r w:rsidR="007228EB" w:rsidRPr="00304336">
        <w:rPr>
          <w:lang w:val="en-US"/>
        </w:rPr>
        <w:t xml:space="preserve"> </w:t>
      </w:r>
      <w:proofErr w:type="spellStart"/>
      <w:r w:rsidR="007228EB" w:rsidRPr="00304336">
        <w:rPr>
          <w:lang w:val="en-US"/>
        </w:rPr>
        <w:t>pakeista</w:t>
      </w:r>
      <w:proofErr w:type="spellEnd"/>
      <w:r w:rsidR="007228EB" w:rsidRPr="00304336">
        <w:rPr>
          <w:lang w:val="en-US"/>
        </w:rPr>
        <w:t xml:space="preserve"> </w:t>
      </w:r>
      <w:proofErr w:type="spellStart"/>
      <w:r w:rsidR="007228EB" w:rsidRPr="00304336">
        <w:rPr>
          <w:lang w:val="en-US"/>
        </w:rPr>
        <w:t>tik</w:t>
      </w:r>
      <w:proofErr w:type="spellEnd"/>
      <w:r w:rsidR="007228EB" w:rsidRPr="00304336">
        <w:rPr>
          <w:lang w:val="en-US"/>
        </w:rPr>
        <w:t xml:space="preserve"> </w:t>
      </w:r>
      <w:proofErr w:type="spellStart"/>
      <w:r w:rsidR="007228EB" w:rsidRPr="00304336">
        <w:rPr>
          <w:lang w:val="en-US"/>
        </w:rPr>
        <w:t>abiejų</w:t>
      </w:r>
      <w:proofErr w:type="spellEnd"/>
      <w:r w:rsidR="007228EB" w:rsidRPr="00304336">
        <w:rPr>
          <w:lang w:val="en-US"/>
        </w:rPr>
        <w:t xml:space="preserve"> </w:t>
      </w:r>
      <w:proofErr w:type="spellStart"/>
      <w:r w:rsidR="007228EB" w:rsidRPr="00304336">
        <w:rPr>
          <w:lang w:val="en-US"/>
        </w:rPr>
        <w:t>Šalių</w:t>
      </w:r>
      <w:proofErr w:type="spellEnd"/>
      <w:r w:rsidR="007228EB" w:rsidRPr="00304336">
        <w:rPr>
          <w:lang w:val="en-US"/>
        </w:rPr>
        <w:t xml:space="preserve"> </w:t>
      </w:r>
      <w:proofErr w:type="spellStart"/>
      <w:r w:rsidR="007228EB" w:rsidRPr="00304336">
        <w:rPr>
          <w:lang w:val="en-US"/>
        </w:rPr>
        <w:t>raštišku</w:t>
      </w:r>
      <w:proofErr w:type="spellEnd"/>
      <w:r w:rsidR="007228EB" w:rsidRPr="00304336">
        <w:rPr>
          <w:lang w:val="en-US"/>
        </w:rPr>
        <w:t xml:space="preserve"> </w:t>
      </w:r>
      <w:proofErr w:type="spellStart"/>
      <w:r w:rsidR="007228EB" w:rsidRPr="00304336">
        <w:rPr>
          <w:lang w:val="en-US"/>
        </w:rPr>
        <w:t>susitarimu</w:t>
      </w:r>
      <w:proofErr w:type="spellEnd"/>
      <w:r w:rsidR="007228EB" w:rsidRPr="00304336">
        <w:rPr>
          <w:lang w:val="en-US"/>
        </w:rPr>
        <w:t>.</w:t>
      </w:r>
      <w:r w:rsidRPr="00304336">
        <w:t xml:space="preserve"> </w:t>
      </w:r>
    </w:p>
    <w:p w:rsidR="00B95C23" w:rsidRPr="00304336" w:rsidRDefault="00B95C23" w:rsidP="00B95C23">
      <w:pPr>
        <w:pStyle w:val="Default"/>
        <w:jc w:val="both"/>
      </w:pPr>
      <w:r w:rsidRPr="00304336">
        <w:rPr>
          <w:lang w:val="en-US"/>
        </w:rPr>
        <w:t xml:space="preserve">14.3. </w:t>
      </w:r>
      <w:r w:rsidRPr="00304336">
        <w:t xml:space="preserve">Gali būti kreipiamasi tik dėl tokių Preliminariosios sutarties sąlygų, kurių keitimo aplinkybių atsiradimo Preliminariosios sutarties Šalys negalėjo numatyti pasiūlymo pateikimo, Preliminariosios sutarties sudarymo metu, šių aplinkybių negali kontroliuoti ir jų kilimo rizikos neprisiėmė nė viena iš Preliminariosios sutarties Šalių. Preliminariosios sutarties sąlygų keitimu nebus laikomas Preliminariosios sutarties sąlygų koregavimas joje numatytomis aplinkybėmis, jei šios aplinkybės nustatytos aiškiai ir nedviprasmiškai bei buvo pateiktos pirkimo dokumentuose. Tais atvejais, kai Preliminariosios sutarties sąlygų keitimo būtinybės nebuvo įmanoma numatyti rengiant pirkimo dokumentus ir Preliminariosios sutarties sudarymo metu, Preliminariosios sutarties Šalys gali keisti tik neesmines Preliminariosios sutarties sąlygas. </w:t>
      </w:r>
    </w:p>
    <w:p w:rsidR="00B95C23" w:rsidRPr="00304336" w:rsidRDefault="00B95C23" w:rsidP="00B95C23">
      <w:pPr>
        <w:pStyle w:val="Default"/>
        <w:jc w:val="both"/>
      </w:pPr>
      <w:r w:rsidRPr="00304336">
        <w:rPr>
          <w:lang w:val="en-US"/>
        </w:rPr>
        <w:t>14.4.</w:t>
      </w:r>
      <w:r w:rsidRPr="00304336">
        <w:t xml:space="preserve"> </w:t>
      </w:r>
      <w:r w:rsidR="004F56CC">
        <w:t>Preliminaria</w:t>
      </w:r>
      <w:r w:rsidRPr="00304336">
        <w:t xml:space="preserve">jai sutarčiai ir su </w:t>
      </w:r>
      <w:proofErr w:type="gramStart"/>
      <w:r w:rsidRPr="00304336">
        <w:t>ja</w:t>
      </w:r>
      <w:proofErr w:type="gramEnd"/>
      <w:r w:rsidRPr="00304336">
        <w:t xml:space="preserve"> susijusiems santykiams tarp Šalių, įskaitant Preliminariosios sutarties sudarymo, galiojimo, negaliojimo ir nutraukimo klausimus, taikoma ir Preliminarioji sutartis aiškinama pagal Lietuvos Respublikos teisę. </w:t>
      </w:r>
    </w:p>
    <w:p w:rsidR="00B95C23" w:rsidRPr="00304336" w:rsidRDefault="00B95C23" w:rsidP="00B95C23">
      <w:pPr>
        <w:shd w:val="clear" w:color="auto" w:fill="FFFFFF"/>
        <w:tabs>
          <w:tab w:val="left" w:pos="1134"/>
        </w:tabs>
        <w:suppressAutoHyphens w:val="0"/>
        <w:jc w:val="both"/>
        <w:rPr>
          <w:color w:val="000000"/>
          <w:szCs w:val="24"/>
        </w:rPr>
      </w:pPr>
      <w:r w:rsidRPr="00304336">
        <w:rPr>
          <w:szCs w:val="24"/>
        </w:rPr>
        <w:t xml:space="preserve">14.5. Kiekvieną ginčą, nesutarimą ar reikalavimą, kylantį iš Preliminariosios sutarties ar susijusį su Preliminariąja sutartimi, jos sudarymu, galiojimu, vykdymu, pažeidimu, nutraukimu, Šalys spręs derybomis, vadovaudamosi Lietuvos Respublikos teisės aktais. </w:t>
      </w:r>
      <w:r w:rsidRPr="00304336">
        <w:rPr>
          <w:spacing w:val="-2"/>
          <w:szCs w:val="24"/>
        </w:rPr>
        <w:t xml:space="preserve">Visi ginčai, kylantys iš Sutarties, sprendžiami gera valia ir bendru šalių sutarimu. Nepavykus ginčo išspręsti derybomis per 30 (trisdešimt) dienų nuo derybų pradžios, bet koks ginčas sprendžiamas Lietuvos Respublikos teismuose </w:t>
      </w:r>
      <w:r w:rsidRPr="00304336">
        <w:rPr>
          <w:szCs w:val="24"/>
        </w:rPr>
        <w:t xml:space="preserve">pagal Perkančiosios organizacijos buveinės vietą. </w:t>
      </w:r>
      <w:r w:rsidRPr="00304336">
        <w:rPr>
          <w:spacing w:val="-2"/>
          <w:szCs w:val="24"/>
        </w:rPr>
        <w:t>Derybų pradžia laikoma diena, kurią viena iš šalių pateikė prašymą raštu kitai šaliai su siūlymu pradėti derybas.</w:t>
      </w:r>
      <w:r w:rsidRPr="00304336">
        <w:rPr>
          <w:color w:val="000000"/>
          <w:szCs w:val="24"/>
        </w:rPr>
        <w:t xml:space="preserve"> </w:t>
      </w:r>
    </w:p>
    <w:p w:rsidR="00B95C23" w:rsidRPr="00304336" w:rsidRDefault="00B95C23" w:rsidP="0047139D">
      <w:pPr>
        <w:pStyle w:val="Default"/>
        <w:jc w:val="both"/>
      </w:pPr>
      <w:r w:rsidRPr="00304336">
        <w:t xml:space="preserve">14.6. Šalių tarpusavio santykiai, neaptarti Preliminariojoje sutartyje, reguliuojami Lietuvos Respublikos civilinio kodekso ir kitų Lietuvos Respublikos teisės aktų nustatyta tvarka. </w:t>
      </w:r>
    </w:p>
    <w:p w:rsidR="00B95C23" w:rsidRPr="00304336" w:rsidRDefault="00B95C23" w:rsidP="00B95C23">
      <w:pPr>
        <w:pStyle w:val="Default"/>
        <w:jc w:val="both"/>
      </w:pPr>
      <w:r w:rsidRPr="00304336">
        <w:t xml:space="preserve">14.7. Preliminarioji sutartis sudaryta lietuvių kalba 2 (dviem) identiškais egzemplioriais – kiekvienai Šaliai po vieną (abu pasirašyti egzemplioriai turi vienodą juridinę galią). </w:t>
      </w:r>
    </w:p>
    <w:p w:rsidR="00B95C23" w:rsidRPr="00304336" w:rsidRDefault="00B95C23" w:rsidP="00B95C23">
      <w:pPr>
        <w:pStyle w:val="Default"/>
      </w:pPr>
      <w:r w:rsidRPr="00304336">
        <w:t xml:space="preserve">14.8. Preliminarioji sutartis yra bendras abiejų Šalių sutarimo rezultatas, todėl jos nuostatos kiekvienai Šaliai turi būti aiškinamos vienodai. </w:t>
      </w:r>
    </w:p>
    <w:p w:rsidR="007228EB" w:rsidRPr="00304336" w:rsidRDefault="007228EB" w:rsidP="00B95C23">
      <w:pPr>
        <w:pStyle w:val="Default"/>
        <w:jc w:val="both"/>
        <w:rPr>
          <w:lang w:val="en-US"/>
        </w:rPr>
      </w:pPr>
    </w:p>
    <w:p w:rsidR="00DF2F67" w:rsidRPr="00304336" w:rsidRDefault="00F151EB" w:rsidP="00304336">
      <w:pPr>
        <w:pStyle w:val="Default"/>
        <w:jc w:val="center"/>
      </w:pPr>
      <w:r w:rsidRPr="00304336">
        <w:rPr>
          <w:b/>
        </w:rPr>
        <w:t>XV</w:t>
      </w:r>
      <w:r w:rsidR="00DF2F67" w:rsidRPr="00304336">
        <w:rPr>
          <w:b/>
        </w:rPr>
        <w:t xml:space="preserve">. </w:t>
      </w:r>
      <w:r w:rsidRPr="00304336">
        <w:rPr>
          <w:b/>
          <w:bCs/>
        </w:rPr>
        <w:t xml:space="preserve">PRELIMINARIOSIOS </w:t>
      </w:r>
      <w:r w:rsidR="00DF2F67" w:rsidRPr="00304336">
        <w:rPr>
          <w:b/>
        </w:rPr>
        <w:t>SUTARTIES PRIEDAI</w:t>
      </w:r>
    </w:p>
    <w:p w:rsidR="00DF2F67" w:rsidRPr="00304336" w:rsidRDefault="00DF2F67" w:rsidP="00DF2F67">
      <w:pPr>
        <w:pStyle w:val="StiliusParykintasisCentrePrie12ptPo6pt1"/>
        <w:numPr>
          <w:ilvl w:val="0"/>
          <w:numId w:val="0"/>
        </w:numPr>
        <w:tabs>
          <w:tab w:val="left" w:pos="1296"/>
        </w:tabs>
        <w:spacing w:before="0" w:after="0"/>
        <w:rPr>
          <w:szCs w:val="24"/>
        </w:rPr>
      </w:pPr>
    </w:p>
    <w:p w:rsidR="00F151EB" w:rsidRPr="00304336" w:rsidRDefault="00DF2F67" w:rsidP="0047139D">
      <w:pPr>
        <w:jc w:val="both"/>
        <w:rPr>
          <w:color w:val="000000"/>
          <w:szCs w:val="24"/>
        </w:rPr>
      </w:pPr>
      <w:r w:rsidRPr="00304336">
        <w:rPr>
          <w:szCs w:val="24"/>
        </w:rPr>
        <w:t>1</w:t>
      </w:r>
      <w:r w:rsidR="00F151EB" w:rsidRPr="00304336">
        <w:rPr>
          <w:szCs w:val="24"/>
        </w:rPr>
        <w:t>5</w:t>
      </w:r>
      <w:r w:rsidRPr="00304336">
        <w:rPr>
          <w:szCs w:val="24"/>
        </w:rPr>
        <w:t xml:space="preserve">.1. </w:t>
      </w:r>
      <w:r w:rsidR="00F151EB" w:rsidRPr="00304336">
        <w:rPr>
          <w:color w:val="000000"/>
          <w:szCs w:val="24"/>
        </w:rPr>
        <w:t xml:space="preserve">Kilus ginčams dėl Sutarties ir jos priedų teksto skirtingo interpretavimo, šalys įsipareigoja vadovautis Sutarties tekstu. </w:t>
      </w:r>
      <w:r w:rsidRPr="00304336">
        <w:rPr>
          <w:szCs w:val="24"/>
        </w:rPr>
        <w:t xml:space="preserve">Visi šios sutarties priedai yra neatskiriamos </w:t>
      </w:r>
      <w:r w:rsidR="00F151EB" w:rsidRPr="00304336">
        <w:rPr>
          <w:szCs w:val="24"/>
        </w:rPr>
        <w:t>sudedamosios sutarties dalys:</w:t>
      </w:r>
    </w:p>
    <w:p w:rsidR="00F151EB" w:rsidRPr="00304336" w:rsidRDefault="00F151EB" w:rsidP="0047139D">
      <w:pPr>
        <w:jc w:val="both"/>
        <w:rPr>
          <w:color w:val="000000"/>
          <w:szCs w:val="24"/>
        </w:rPr>
      </w:pPr>
      <w:r w:rsidRPr="00304336">
        <w:rPr>
          <w:szCs w:val="24"/>
        </w:rPr>
        <w:t>15.1.1. Sutarties 1 priedas – Paslaugų techninė specifikacija, [</w:t>
      </w:r>
      <w:r w:rsidRPr="00304336">
        <w:rPr>
          <w:i/>
          <w:szCs w:val="24"/>
        </w:rPr>
        <w:t>X</w:t>
      </w:r>
      <w:r w:rsidRPr="00304336">
        <w:rPr>
          <w:szCs w:val="24"/>
        </w:rPr>
        <w:t>] lapai;</w:t>
      </w:r>
    </w:p>
    <w:p w:rsidR="00F151EB" w:rsidRPr="00304336" w:rsidRDefault="00F151EB" w:rsidP="0047139D">
      <w:pPr>
        <w:tabs>
          <w:tab w:val="left" w:pos="1276"/>
        </w:tabs>
        <w:suppressAutoHyphens w:val="0"/>
        <w:jc w:val="both"/>
        <w:rPr>
          <w:szCs w:val="24"/>
        </w:rPr>
      </w:pPr>
      <w:r w:rsidRPr="00304336">
        <w:rPr>
          <w:szCs w:val="24"/>
        </w:rPr>
        <w:t xml:space="preserve">15.1.2. Sutarties 2 priedas – </w:t>
      </w:r>
      <w:r w:rsidRPr="00304336">
        <w:rPr>
          <w:bCs/>
          <w:szCs w:val="24"/>
        </w:rPr>
        <w:t xml:space="preserve">Paslaugų teikėjo Konkurse pateikto pasiūlymo kopija, </w:t>
      </w:r>
      <w:r w:rsidRPr="00304336">
        <w:rPr>
          <w:szCs w:val="24"/>
        </w:rPr>
        <w:t>[</w:t>
      </w:r>
      <w:r w:rsidRPr="00304336">
        <w:rPr>
          <w:i/>
          <w:szCs w:val="24"/>
        </w:rPr>
        <w:t>X</w:t>
      </w:r>
      <w:r w:rsidRPr="00304336">
        <w:rPr>
          <w:szCs w:val="24"/>
        </w:rPr>
        <w:t>]</w:t>
      </w:r>
      <w:r w:rsidRPr="00304336">
        <w:rPr>
          <w:bCs/>
          <w:szCs w:val="24"/>
        </w:rPr>
        <w:t xml:space="preserve"> lapai.</w:t>
      </w:r>
    </w:p>
    <w:p w:rsidR="00F151EB" w:rsidRPr="00304336" w:rsidRDefault="00F151EB" w:rsidP="0047139D">
      <w:pPr>
        <w:tabs>
          <w:tab w:val="left" w:pos="1276"/>
        </w:tabs>
        <w:suppressAutoHyphens w:val="0"/>
        <w:jc w:val="both"/>
        <w:rPr>
          <w:szCs w:val="24"/>
        </w:rPr>
      </w:pPr>
      <w:r w:rsidRPr="00304336">
        <w:rPr>
          <w:szCs w:val="24"/>
        </w:rPr>
        <w:t>15.1.3. Sutarties 3 priedas –</w:t>
      </w:r>
      <w:r w:rsidRPr="00304336">
        <w:rPr>
          <w:szCs w:val="24"/>
          <w:lang w:val="en-US"/>
        </w:rPr>
        <w:t xml:space="preserve"> </w:t>
      </w:r>
      <w:proofErr w:type="spellStart"/>
      <w:r w:rsidRPr="00304336">
        <w:rPr>
          <w:szCs w:val="24"/>
          <w:lang w:val="en-US"/>
        </w:rPr>
        <w:t>Užsakymo</w:t>
      </w:r>
      <w:proofErr w:type="spellEnd"/>
      <w:r w:rsidRPr="00304336">
        <w:rPr>
          <w:szCs w:val="24"/>
          <w:lang w:val="en-US"/>
        </w:rPr>
        <w:t xml:space="preserve"> </w:t>
      </w:r>
      <w:proofErr w:type="spellStart"/>
      <w:r w:rsidRPr="00304336">
        <w:rPr>
          <w:szCs w:val="24"/>
          <w:lang w:val="en-US"/>
        </w:rPr>
        <w:t>atnaujintam</w:t>
      </w:r>
      <w:proofErr w:type="spellEnd"/>
      <w:r w:rsidRPr="00304336">
        <w:rPr>
          <w:szCs w:val="24"/>
          <w:lang w:val="en-US"/>
        </w:rPr>
        <w:t xml:space="preserve"> </w:t>
      </w:r>
      <w:proofErr w:type="spellStart"/>
      <w:r w:rsidRPr="00304336">
        <w:rPr>
          <w:szCs w:val="24"/>
          <w:lang w:val="en-US"/>
        </w:rPr>
        <w:t>varžymuisi</w:t>
      </w:r>
      <w:proofErr w:type="spellEnd"/>
      <w:r w:rsidRPr="00304336">
        <w:rPr>
          <w:szCs w:val="24"/>
          <w:lang w:val="en-US"/>
        </w:rPr>
        <w:t xml:space="preserve"> </w:t>
      </w:r>
      <w:proofErr w:type="spellStart"/>
      <w:r w:rsidRPr="00304336">
        <w:rPr>
          <w:szCs w:val="24"/>
          <w:lang w:val="en-US"/>
        </w:rPr>
        <w:t>formos</w:t>
      </w:r>
      <w:proofErr w:type="spellEnd"/>
      <w:r w:rsidRPr="00304336">
        <w:rPr>
          <w:szCs w:val="24"/>
          <w:lang w:val="en-US"/>
        </w:rPr>
        <w:t xml:space="preserve"> </w:t>
      </w:r>
      <w:proofErr w:type="spellStart"/>
      <w:r w:rsidRPr="00304336">
        <w:rPr>
          <w:szCs w:val="24"/>
          <w:lang w:val="en-US"/>
        </w:rPr>
        <w:t>pavyzdys</w:t>
      </w:r>
      <w:proofErr w:type="spellEnd"/>
      <w:r w:rsidRPr="00304336">
        <w:rPr>
          <w:szCs w:val="24"/>
          <w:lang w:val="en-US"/>
        </w:rPr>
        <w:t xml:space="preserve">, </w:t>
      </w:r>
      <w:r w:rsidRPr="00304336">
        <w:rPr>
          <w:szCs w:val="24"/>
        </w:rPr>
        <w:t xml:space="preserve"> [</w:t>
      </w:r>
      <w:r w:rsidRPr="00304336">
        <w:rPr>
          <w:i/>
          <w:szCs w:val="24"/>
        </w:rPr>
        <w:t>X</w:t>
      </w:r>
      <w:r w:rsidRPr="00304336">
        <w:rPr>
          <w:szCs w:val="24"/>
        </w:rPr>
        <w:t>]  lapai;</w:t>
      </w:r>
    </w:p>
    <w:p w:rsidR="0047139D" w:rsidRDefault="00F151EB" w:rsidP="0047139D">
      <w:pPr>
        <w:tabs>
          <w:tab w:val="left" w:pos="1276"/>
        </w:tabs>
        <w:jc w:val="both"/>
        <w:rPr>
          <w:szCs w:val="24"/>
        </w:rPr>
      </w:pPr>
      <w:r w:rsidRPr="00304336">
        <w:rPr>
          <w:szCs w:val="24"/>
        </w:rPr>
        <w:t>15.1.4.Sutarties 4 priedas</w:t>
      </w:r>
      <w:r w:rsidRPr="00304336">
        <w:rPr>
          <w:b/>
          <w:bCs/>
          <w:szCs w:val="24"/>
        </w:rPr>
        <w:t xml:space="preserve"> – </w:t>
      </w:r>
      <w:r w:rsidRPr="00304336">
        <w:rPr>
          <w:bCs/>
          <w:szCs w:val="24"/>
        </w:rPr>
        <w:t>Atnaujinto varžymosi pasiūlymo formos pavyzdys,</w:t>
      </w:r>
      <w:r w:rsidRPr="00304336">
        <w:rPr>
          <w:szCs w:val="24"/>
        </w:rPr>
        <w:t xml:space="preserve"> [</w:t>
      </w:r>
      <w:r w:rsidRPr="00304336">
        <w:rPr>
          <w:i/>
          <w:szCs w:val="24"/>
        </w:rPr>
        <w:t>X</w:t>
      </w:r>
      <w:r w:rsidRPr="00304336">
        <w:rPr>
          <w:szCs w:val="24"/>
        </w:rPr>
        <w:t>]  lapai;</w:t>
      </w:r>
    </w:p>
    <w:p w:rsidR="00F151EB" w:rsidRPr="00304336" w:rsidRDefault="00F151EB" w:rsidP="0047139D">
      <w:pPr>
        <w:tabs>
          <w:tab w:val="left" w:pos="1276"/>
        </w:tabs>
        <w:jc w:val="both"/>
        <w:rPr>
          <w:szCs w:val="24"/>
        </w:rPr>
      </w:pPr>
      <w:r w:rsidRPr="00304336">
        <w:rPr>
          <w:szCs w:val="24"/>
        </w:rPr>
        <w:t>15.1.5. Sutarties 5 priedas</w:t>
      </w:r>
      <w:r w:rsidRPr="00304336">
        <w:rPr>
          <w:b/>
          <w:bCs/>
          <w:szCs w:val="24"/>
        </w:rPr>
        <w:t xml:space="preserve"> – </w:t>
      </w:r>
      <w:r w:rsidRPr="00304336">
        <w:rPr>
          <w:bCs/>
          <w:szCs w:val="24"/>
        </w:rPr>
        <w:t>Pranešimo dėl atnaujinto varžymosi rezultatų formos pavyzdys,</w:t>
      </w:r>
      <w:r w:rsidRPr="00304336">
        <w:rPr>
          <w:szCs w:val="24"/>
        </w:rPr>
        <w:t xml:space="preserve"> [</w:t>
      </w:r>
      <w:r w:rsidRPr="00304336">
        <w:rPr>
          <w:i/>
          <w:szCs w:val="24"/>
        </w:rPr>
        <w:t>X</w:t>
      </w:r>
      <w:r w:rsidRPr="00304336">
        <w:rPr>
          <w:szCs w:val="24"/>
        </w:rPr>
        <w:t>]  lapai;</w:t>
      </w:r>
    </w:p>
    <w:p w:rsidR="00F151EB" w:rsidRPr="00304336" w:rsidRDefault="00F151EB" w:rsidP="00F151EB">
      <w:pPr>
        <w:tabs>
          <w:tab w:val="left" w:pos="1276"/>
        </w:tabs>
        <w:suppressAutoHyphens w:val="0"/>
        <w:jc w:val="both"/>
        <w:rPr>
          <w:b/>
          <w:bCs/>
          <w:caps/>
          <w:color w:val="000000"/>
          <w:szCs w:val="24"/>
        </w:rPr>
      </w:pPr>
      <w:r w:rsidRPr="00304336">
        <w:rPr>
          <w:szCs w:val="24"/>
        </w:rPr>
        <w:lastRenderedPageBreak/>
        <w:t>15.1.6. Sutarties 6 priedas – Pagrindinės sutarties projektas, [</w:t>
      </w:r>
      <w:r w:rsidRPr="00304336">
        <w:rPr>
          <w:i/>
          <w:szCs w:val="24"/>
        </w:rPr>
        <w:t>X</w:t>
      </w:r>
      <w:r w:rsidRPr="00304336">
        <w:rPr>
          <w:szCs w:val="24"/>
        </w:rPr>
        <w:t>]  lapai.</w:t>
      </w:r>
    </w:p>
    <w:p w:rsidR="00F151EB" w:rsidRPr="00304336" w:rsidRDefault="00F151EB" w:rsidP="00DF2F67">
      <w:pPr>
        <w:tabs>
          <w:tab w:val="left" w:pos="993"/>
        </w:tabs>
        <w:jc w:val="center"/>
        <w:outlineLvl w:val="0"/>
        <w:rPr>
          <w:b/>
          <w:bCs/>
          <w:caps/>
          <w:color w:val="000000"/>
          <w:szCs w:val="24"/>
        </w:rPr>
      </w:pPr>
    </w:p>
    <w:p w:rsidR="00744F13" w:rsidRDefault="00744F13" w:rsidP="00DF2F67">
      <w:pPr>
        <w:tabs>
          <w:tab w:val="left" w:pos="993"/>
        </w:tabs>
        <w:jc w:val="center"/>
        <w:outlineLvl w:val="0"/>
        <w:rPr>
          <w:b/>
          <w:bCs/>
          <w:caps/>
          <w:color w:val="000000"/>
          <w:szCs w:val="24"/>
        </w:rPr>
      </w:pPr>
    </w:p>
    <w:p w:rsidR="00DF2F67" w:rsidRPr="00304336" w:rsidRDefault="00DF2F67" w:rsidP="00DF2F67">
      <w:pPr>
        <w:tabs>
          <w:tab w:val="left" w:pos="993"/>
        </w:tabs>
        <w:jc w:val="center"/>
        <w:outlineLvl w:val="0"/>
        <w:rPr>
          <w:b/>
          <w:bCs/>
          <w:caps/>
          <w:color w:val="000000"/>
          <w:szCs w:val="24"/>
        </w:rPr>
      </w:pPr>
      <w:r w:rsidRPr="00304336">
        <w:rPr>
          <w:b/>
          <w:bCs/>
          <w:caps/>
          <w:color w:val="000000"/>
          <w:szCs w:val="24"/>
        </w:rPr>
        <w:t>X</w:t>
      </w:r>
      <w:r w:rsidR="00F151EB" w:rsidRPr="00304336">
        <w:rPr>
          <w:b/>
          <w:bCs/>
          <w:caps/>
          <w:color w:val="000000"/>
          <w:szCs w:val="24"/>
        </w:rPr>
        <w:t>VI</w:t>
      </w:r>
      <w:r w:rsidRPr="00304336">
        <w:rPr>
          <w:b/>
          <w:bCs/>
          <w:caps/>
          <w:color w:val="000000"/>
          <w:szCs w:val="24"/>
        </w:rPr>
        <w:t>. ŠALIŲ rekvizitai IR PARAŠAI</w:t>
      </w:r>
    </w:p>
    <w:p w:rsidR="00DF2F67" w:rsidRPr="00304336" w:rsidRDefault="00DF2F67" w:rsidP="00DF2F67">
      <w:pPr>
        <w:tabs>
          <w:tab w:val="left" w:pos="993"/>
        </w:tabs>
        <w:jc w:val="center"/>
        <w:outlineLvl w:val="0"/>
        <w:rPr>
          <w:b/>
          <w:bCs/>
          <w:caps/>
          <w:color w:val="000000"/>
          <w:szCs w:val="24"/>
        </w:rPr>
      </w:pPr>
    </w:p>
    <w:tbl>
      <w:tblPr>
        <w:tblpPr w:leftFromText="180" w:rightFromText="180" w:vertAnchor="text" w:tblpY="1"/>
        <w:tblOverlap w:val="never"/>
        <w:tblW w:w="9961" w:type="dxa"/>
        <w:tblLook w:val="04A0" w:firstRow="1" w:lastRow="0" w:firstColumn="1" w:lastColumn="0" w:noHBand="0" w:noVBand="1"/>
      </w:tblPr>
      <w:tblGrid>
        <w:gridCol w:w="5153"/>
        <w:gridCol w:w="667"/>
        <w:gridCol w:w="4141"/>
      </w:tblGrid>
      <w:tr w:rsidR="00DF2F67" w:rsidRPr="00304336" w:rsidTr="004F56CC">
        <w:trPr>
          <w:trHeight w:val="4561"/>
        </w:trPr>
        <w:tc>
          <w:tcPr>
            <w:tcW w:w="5153" w:type="dxa"/>
          </w:tcPr>
          <w:p w:rsidR="00DF2F67" w:rsidRPr="00304336" w:rsidRDefault="00F151EB" w:rsidP="004F56CC">
            <w:pPr>
              <w:rPr>
                <w:rFonts w:eastAsia="Calibri"/>
                <w:szCs w:val="24"/>
                <w:lang w:eastAsia="en-US"/>
              </w:rPr>
            </w:pPr>
            <w:r w:rsidRPr="00304336">
              <w:rPr>
                <w:b/>
                <w:bCs/>
                <w:szCs w:val="24"/>
                <w:lang w:val="fr-FR"/>
              </w:rPr>
              <w:t>Perkan</w:t>
            </w:r>
            <w:proofErr w:type="spellStart"/>
            <w:r w:rsidRPr="00304336">
              <w:rPr>
                <w:b/>
                <w:bCs/>
                <w:szCs w:val="24"/>
              </w:rPr>
              <w:t>čiosios</w:t>
            </w:r>
            <w:proofErr w:type="spellEnd"/>
            <w:r w:rsidRPr="00304336">
              <w:rPr>
                <w:b/>
                <w:bCs/>
                <w:szCs w:val="24"/>
              </w:rPr>
              <w:t xml:space="preserve"> organizacijos </w:t>
            </w:r>
            <w:r w:rsidR="004F56CC">
              <w:rPr>
                <w:b/>
                <w:bCs/>
                <w:szCs w:val="24"/>
              </w:rPr>
              <w:t>vardu</w:t>
            </w:r>
          </w:p>
          <w:p w:rsidR="00DF2F67" w:rsidRPr="00304336" w:rsidRDefault="00F151EB" w:rsidP="004F56CC">
            <w:pPr>
              <w:rPr>
                <w:szCs w:val="24"/>
                <w:lang w:val="pt-BR"/>
              </w:rPr>
            </w:pPr>
            <w:r w:rsidRPr="00304336">
              <w:rPr>
                <w:bCs/>
                <w:szCs w:val="24"/>
              </w:rPr>
              <w:t xml:space="preserve">Aplinkos apsaugos </w:t>
            </w:r>
            <w:proofErr w:type="spellStart"/>
            <w:r w:rsidRPr="00304336">
              <w:rPr>
                <w:bCs/>
                <w:szCs w:val="24"/>
              </w:rPr>
              <w:t>agnetūra</w:t>
            </w:r>
            <w:proofErr w:type="spellEnd"/>
          </w:p>
          <w:p w:rsidR="00DF2F67" w:rsidRPr="00304336" w:rsidRDefault="00F151EB" w:rsidP="004F56CC">
            <w:pPr>
              <w:rPr>
                <w:szCs w:val="24"/>
                <w:lang w:val="pt-BR"/>
              </w:rPr>
            </w:pPr>
            <w:r w:rsidRPr="00304336">
              <w:rPr>
                <w:szCs w:val="24"/>
                <w:lang w:val="pt-BR"/>
              </w:rPr>
              <w:t xml:space="preserve">A. Juozapavičiaus </w:t>
            </w:r>
            <w:r w:rsidR="00DF2F67" w:rsidRPr="00304336">
              <w:rPr>
                <w:szCs w:val="24"/>
                <w:lang w:val="pt-BR"/>
              </w:rPr>
              <w:t xml:space="preserve"> g.</w:t>
            </w:r>
            <w:r w:rsidRPr="00304336">
              <w:rPr>
                <w:szCs w:val="24"/>
                <w:lang w:val="pt-BR"/>
              </w:rPr>
              <w:t>9</w:t>
            </w:r>
            <w:r w:rsidR="00DF2F67" w:rsidRPr="00304336">
              <w:rPr>
                <w:szCs w:val="24"/>
                <w:lang w:val="pt-BR"/>
              </w:rPr>
              <w:t>, LT-</w:t>
            </w:r>
            <w:r w:rsidRPr="00304336">
              <w:rPr>
                <w:szCs w:val="24"/>
                <w:lang w:val="pt-BR"/>
              </w:rPr>
              <w:t>XXXXX</w:t>
            </w:r>
            <w:r w:rsidR="00DF2F67" w:rsidRPr="00304336">
              <w:rPr>
                <w:szCs w:val="24"/>
                <w:lang w:val="pt-BR"/>
              </w:rPr>
              <w:t xml:space="preserve"> Vilnius</w:t>
            </w:r>
          </w:p>
          <w:p w:rsidR="00DF2F67" w:rsidRPr="00304336" w:rsidRDefault="00DF2F67" w:rsidP="004F56CC">
            <w:pPr>
              <w:rPr>
                <w:szCs w:val="24"/>
                <w:lang w:val="pt-BR"/>
              </w:rPr>
            </w:pPr>
            <w:r w:rsidRPr="00304336">
              <w:rPr>
                <w:szCs w:val="24"/>
                <w:lang w:val="pt-BR"/>
              </w:rPr>
              <w:t xml:space="preserve">Juridinio asmens  kodas </w:t>
            </w:r>
            <w:r w:rsidR="00F151EB" w:rsidRPr="00304336">
              <w:rPr>
                <w:szCs w:val="24"/>
                <w:lang w:val="pt-BR"/>
              </w:rPr>
              <w:t>XXXXX</w:t>
            </w:r>
          </w:p>
          <w:p w:rsidR="00DF2F67" w:rsidRPr="00304336" w:rsidRDefault="00F151EB" w:rsidP="004F56CC">
            <w:pPr>
              <w:rPr>
                <w:szCs w:val="24"/>
                <w:lang w:val="pt-BR"/>
              </w:rPr>
            </w:pPr>
            <w:r w:rsidRPr="00304336">
              <w:rPr>
                <w:szCs w:val="24"/>
                <w:lang w:val="pt-BR"/>
              </w:rPr>
              <w:t>PVM mokėtojaXXXXX</w:t>
            </w:r>
          </w:p>
          <w:p w:rsidR="00DF2F67" w:rsidRPr="00304336" w:rsidRDefault="00DF2F67" w:rsidP="004F56CC">
            <w:pPr>
              <w:rPr>
                <w:szCs w:val="24"/>
                <w:lang w:val="pt-BR"/>
              </w:rPr>
            </w:pPr>
            <w:r w:rsidRPr="00304336">
              <w:rPr>
                <w:szCs w:val="24"/>
                <w:lang w:val="pt-BR"/>
              </w:rPr>
              <w:t xml:space="preserve">Bankas: </w:t>
            </w:r>
            <w:r w:rsidR="00F151EB" w:rsidRPr="00304336">
              <w:rPr>
                <w:szCs w:val="24"/>
                <w:lang w:val="pt-BR"/>
              </w:rPr>
              <w:t>XXXX</w:t>
            </w:r>
          </w:p>
          <w:p w:rsidR="00DF2F67" w:rsidRPr="00304336" w:rsidRDefault="00DF2F67" w:rsidP="004F56CC">
            <w:pPr>
              <w:rPr>
                <w:szCs w:val="24"/>
                <w:lang w:val="pt-BR"/>
              </w:rPr>
            </w:pPr>
            <w:r w:rsidRPr="00304336">
              <w:rPr>
                <w:szCs w:val="24"/>
                <w:lang w:val="pt-BR"/>
              </w:rPr>
              <w:t xml:space="preserve">A/s </w:t>
            </w:r>
            <w:r w:rsidR="00F151EB" w:rsidRPr="00304336">
              <w:rPr>
                <w:szCs w:val="24"/>
                <w:lang w:val="pt-BR"/>
              </w:rPr>
              <w:t>XXXXXXXX</w:t>
            </w:r>
          </w:p>
          <w:p w:rsidR="00DF2F67" w:rsidRPr="00304336" w:rsidRDefault="00DF2F67" w:rsidP="004F56CC">
            <w:pPr>
              <w:rPr>
                <w:szCs w:val="24"/>
                <w:lang w:val="pt-BR"/>
              </w:rPr>
            </w:pPr>
            <w:r w:rsidRPr="00304336">
              <w:rPr>
                <w:szCs w:val="24"/>
                <w:lang w:val="pt-BR"/>
              </w:rPr>
              <w:t xml:space="preserve">Banko kodas </w:t>
            </w:r>
            <w:r w:rsidR="00F151EB" w:rsidRPr="00304336">
              <w:rPr>
                <w:szCs w:val="24"/>
                <w:lang w:val="pt-BR"/>
              </w:rPr>
              <w:t>XXXXX</w:t>
            </w:r>
          </w:p>
          <w:p w:rsidR="00DF2F67" w:rsidRPr="00304336" w:rsidRDefault="00DF2F67" w:rsidP="004F56CC">
            <w:pPr>
              <w:rPr>
                <w:szCs w:val="24"/>
              </w:rPr>
            </w:pPr>
            <w:r w:rsidRPr="00304336">
              <w:rPr>
                <w:szCs w:val="24"/>
              </w:rPr>
              <w:t xml:space="preserve">Tel.: </w:t>
            </w:r>
            <w:r w:rsidR="00F151EB" w:rsidRPr="00304336">
              <w:rPr>
                <w:szCs w:val="24"/>
              </w:rPr>
              <w:t>XXXXX</w:t>
            </w:r>
          </w:p>
          <w:p w:rsidR="00DF2F67" w:rsidRPr="00304336" w:rsidRDefault="00DF2F67" w:rsidP="004F56CC">
            <w:pPr>
              <w:rPr>
                <w:szCs w:val="24"/>
              </w:rPr>
            </w:pPr>
            <w:r w:rsidRPr="00304336">
              <w:rPr>
                <w:szCs w:val="24"/>
              </w:rPr>
              <w:t xml:space="preserve">Faks.: </w:t>
            </w:r>
            <w:r w:rsidR="00F151EB" w:rsidRPr="00304336">
              <w:rPr>
                <w:szCs w:val="24"/>
              </w:rPr>
              <w:t>XXXXXX</w:t>
            </w:r>
          </w:p>
          <w:p w:rsidR="00DF2F67" w:rsidRPr="00304336" w:rsidRDefault="00DF2F67" w:rsidP="004F56CC">
            <w:pPr>
              <w:rPr>
                <w:szCs w:val="24"/>
              </w:rPr>
            </w:pPr>
          </w:p>
          <w:p w:rsidR="00F151EB" w:rsidRPr="00304336" w:rsidRDefault="00F151EB" w:rsidP="004F56CC">
            <w:pPr>
              <w:rPr>
                <w:szCs w:val="24"/>
              </w:rPr>
            </w:pPr>
            <w:r w:rsidRPr="00304336">
              <w:rPr>
                <w:szCs w:val="24"/>
              </w:rPr>
              <w:t xml:space="preserve">Direktorius </w:t>
            </w:r>
          </w:p>
          <w:p w:rsidR="00F151EB" w:rsidRPr="00304336" w:rsidRDefault="00F151EB" w:rsidP="004F56CC">
            <w:pPr>
              <w:rPr>
                <w:szCs w:val="24"/>
              </w:rPr>
            </w:pPr>
          </w:p>
          <w:p w:rsidR="00F151EB" w:rsidRPr="00304336" w:rsidRDefault="00F151EB" w:rsidP="004F56CC">
            <w:pPr>
              <w:rPr>
                <w:i/>
                <w:szCs w:val="24"/>
              </w:rPr>
            </w:pPr>
            <w:r w:rsidRPr="00304336">
              <w:rPr>
                <w:i/>
                <w:szCs w:val="24"/>
              </w:rPr>
              <w:t>(Vardas ir pavardė)</w:t>
            </w:r>
          </w:p>
          <w:p w:rsidR="00F151EB" w:rsidRPr="00304336" w:rsidRDefault="00F151EB" w:rsidP="004F56CC">
            <w:pPr>
              <w:rPr>
                <w:szCs w:val="24"/>
              </w:rPr>
            </w:pPr>
          </w:p>
          <w:p w:rsidR="00DF2F67" w:rsidRPr="00304336" w:rsidRDefault="00DF2F67" w:rsidP="004F56CC">
            <w:pPr>
              <w:pStyle w:val="Pagrindinistekstas"/>
              <w:keepNext/>
              <w:spacing w:after="0" w:line="240" w:lineRule="auto"/>
              <w:rPr>
                <w:rFonts w:ascii="Times New Roman" w:hAnsi="Times New Roman"/>
                <w:bCs/>
                <w:szCs w:val="24"/>
              </w:rPr>
            </w:pPr>
            <w:r w:rsidRPr="00304336">
              <w:rPr>
                <w:rFonts w:ascii="Times New Roman" w:hAnsi="Times New Roman"/>
                <w:bCs/>
                <w:szCs w:val="24"/>
              </w:rPr>
              <w:t>A.V.</w:t>
            </w:r>
          </w:p>
          <w:p w:rsidR="00DF2F67" w:rsidRPr="00304336" w:rsidRDefault="00DF2F67" w:rsidP="004F56CC">
            <w:pPr>
              <w:pStyle w:val="Pagrindinistekstas"/>
              <w:keepNext/>
              <w:spacing w:after="0" w:line="240" w:lineRule="auto"/>
              <w:ind w:left="567" w:hanging="567"/>
              <w:rPr>
                <w:rFonts w:ascii="Times New Roman" w:hAnsi="Times New Roman"/>
                <w:szCs w:val="24"/>
              </w:rPr>
            </w:pPr>
            <w:r w:rsidRPr="00304336">
              <w:rPr>
                <w:rFonts w:ascii="Times New Roman" w:hAnsi="Times New Roman"/>
                <w:bCs/>
                <w:szCs w:val="24"/>
              </w:rPr>
              <w:t>Data</w:t>
            </w:r>
          </w:p>
        </w:tc>
        <w:tc>
          <w:tcPr>
            <w:tcW w:w="667" w:type="dxa"/>
          </w:tcPr>
          <w:p w:rsidR="00DF2F67" w:rsidRPr="00304336" w:rsidRDefault="00DF2F67" w:rsidP="004F56CC">
            <w:pPr>
              <w:jc w:val="center"/>
              <w:rPr>
                <w:rFonts w:eastAsia="Calibri"/>
                <w:b/>
                <w:bCs/>
                <w:szCs w:val="24"/>
                <w:highlight w:val="yellow"/>
                <w:lang w:val="fr-FR" w:eastAsia="en-US"/>
              </w:rPr>
            </w:pPr>
          </w:p>
        </w:tc>
        <w:tc>
          <w:tcPr>
            <w:tcW w:w="4141" w:type="dxa"/>
          </w:tcPr>
          <w:p w:rsidR="00DF2F67" w:rsidRPr="00304336" w:rsidRDefault="00F151EB" w:rsidP="004F56CC">
            <w:pPr>
              <w:ind w:right="754"/>
              <w:jc w:val="both"/>
              <w:rPr>
                <w:rFonts w:eastAsia="Calibri"/>
                <w:b/>
                <w:bCs/>
                <w:szCs w:val="24"/>
                <w:lang w:val="fr-FR" w:eastAsia="en-US"/>
              </w:rPr>
            </w:pPr>
            <w:r w:rsidRPr="00304336">
              <w:rPr>
                <w:b/>
                <w:bCs/>
                <w:szCs w:val="24"/>
                <w:lang w:val="fr-FR"/>
              </w:rPr>
              <w:t>Paslaugų teikėjo</w:t>
            </w:r>
            <w:r w:rsidR="00DF2F67" w:rsidRPr="00304336">
              <w:rPr>
                <w:b/>
                <w:bCs/>
                <w:szCs w:val="24"/>
                <w:lang w:val="fr-FR"/>
              </w:rPr>
              <w:t xml:space="preserve"> </w:t>
            </w:r>
            <w:r w:rsidR="004F56CC">
              <w:rPr>
                <w:b/>
                <w:bCs/>
                <w:szCs w:val="24"/>
                <w:lang w:val="fr-FR"/>
              </w:rPr>
              <w:t>vardu</w:t>
            </w:r>
          </w:p>
          <w:p w:rsidR="00DF2F67" w:rsidRPr="00304336" w:rsidRDefault="00DF2F67" w:rsidP="004F56CC">
            <w:pPr>
              <w:rPr>
                <w:b/>
                <w:szCs w:val="24"/>
              </w:rPr>
            </w:pPr>
          </w:p>
          <w:p w:rsidR="00DF2F67" w:rsidRPr="00304336" w:rsidRDefault="00DF2F67" w:rsidP="004F56CC">
            <w:pPr>
              <w:rPr>
                <w:b/>
                <w:szCs w:val="24"/>
              </w:rPr>
            </w:pPr>
          </w:p>
          <w:p w:rsidR="00DF2F67" w:rsidRPr="00304336" w:rsidRDefault="00DF2F67" w:rsidP="004F56CC">
            <w:pPr>
              <w:rPr>
                <w:b/>
                <w:szCs w:val="24"/>
              </w:rPr>
            </w:pPr>
          </w:p>
          <w:p w:rsidR="00DF2F67" w:rsidRPr="00304336" w:rsidRDefault="00DF2F67" w:rsidP="004F56CC">
            <w:pPr>
              <w:rPr>
                <w:b/>
                <w:szCs w:val="24"/>
              </w:rPr>
            </w:pPr>
          </w:p>
          <w:p w:rsidR="00DF2F67" w:rsidRPr="00304336" w:rsidRDefault="00DF2F67" w:rsidP="004F56CC">
            <w:pPr>
              <w:rPr>
                <w:b/>
                <w:szCs w:val="24"/>
              </w:rPr>
            </w:pPr>
          </w:p>
          <w:p w:rsidR="00DF2F67" w:rsidRPr="00304336" w:rsidRDefault="00DF2F67" w:rsidP="004F56CC">
            <w:pPr>
              <w:rPr>
                <w:b/>
                <w:szCs w:val="24"/>
              </w:rPr>
            </w:pPr>
          </w:p>
          <w:p w:rsidR="00DF2F67" w:rsidRPr="00304336" w:rsidRDefault="00DF2F67" w:rsidP="004F56CC">
            <w:pPr>
              <w:rPr>
                <w:b/>
                <w:szCs w:val="24"/>
              </w:rPr>
            </w:pPr>
          </w:p>
          <w:p w:rsidR="00DF2F67" w:rsidRPr="00304336" w:rsidRDefault="00DF2F67" w:rsidP="004F56CC">
            <w:pPr>
              <w:rPr>
                <w:b/>
                <w:szCs w:val="24"/>
              </w:rPr>
            </w:pPr>
          </w:p>
          <w:p w:rsidR="00DF2F67" w:rsidRPr="00304336" w:rsidRDefault="00DF2F67" w:rsidP="004F56CC">
            <w:pPr>
              <w:rPr>
                <w:b/>
                <w:szCs w:val="24"/>
              </w:rPr>
            </w:pPr>
          </w:p>
          <w:p w:rsidR="00DF2F67" w:rsidRPr="00304336" w:rsidRDefault="00DF2F67" w:rsidP="004F56CC">
            <w:pPr>
              <w:rPr>
                <w:b/>
                <w:szCs w:val="24"/>
              </w:rPr>
            </w:pPr>
          </w:p>
          <w:p w:rsidR="00F151EB" w:rsidRPr="00304336" w:rsidRDefault="00F151EB" w:rsidP="004F56CC">
            <w:pPr>
              <w:rPr>
                <w:b/>
                <w:szCs w:val="24"/>
              </w:rPr>
            </w:pPr>
          </w:p>
          <w:p w:rsidR="00F151EB" w:rsidRPr="00304336" w:rsidRDefault="00F151EB" w:rsidP="004F56CC">
            <w:pPr>
              <w:rPr>
                <w:b/>
                <w:szCs w:val="24"/>
              </w:rPr>
            </w:pPr>
          </w:p>
          <w:p w:rsidR="00F151EB" w:rsidRPr="00304336" w:rsidRDefault="00F151EB" w:rsidP="004F56CC">
            <w:pPr>
              <w:rPr>
                <w:szCs w:val="24"/>
              </w:rPr>
            </w:pPr>
          </w:p>
          <w:p w:rsidR="00F151EB" w:rsidRPr="00304336" w:rsidRDefault="00F151EB" w:rsidP="004F56CC">
            <w:pPr>
              <w:rPr>
                <w:szCs w:val="24"/>
              </w:rPr>
            </w:pPr>
          </w:p>
          <w:p w:rsidR="00DF2F67" w:rsidRPr="00304336" w:rsidRDefault="00DF2F67" w:rsidP="004F56CC">
            <w:pPr>
              <w:rPr>
                <w:szCs w:val="24"/>
              </w:rPr>
            </w:pPr>
            <w:r w:rsidRPr="00304336">
              <w:rPr>
                <w:szCs w:val="24"/>
              </w:rPr>
              <w:t>A.V.</w:t>
            </w:r>
          </w:p>
          <w:p w:rsidR="00DF2F67" w:rsidRPr="00304336" w:rsidRDefault="00DF2F67" w:rsidP="004F56CC">
            <w:pPr>
              <w:pStyle w:val="Pagrindinistekstas"/>
              <w:keepNext/>
              <w:spacing w:after="0" w:line="240" w:lineRule="auto"/>
              <w:ind w:left="567" w:hanging="567"/>
              <w:rPr>
                <w:rFonts w:ascii="Times New Roman" w:hAnsi="Times New Roman"/>
                <w:b/>
                <w:szCs w:val="24"/>
                <w:lang w:val="pt-BR"/>
              </w:rPr>
            </w:pPr>
            <w:r w:rsidRPr="00304336">
              <w:rPr>
                <w:rFonts w:ascii="Times New Roman" w:hAnsi="Times New Roman"/>
                <w:szCs w:val="24"/>
                <w:lang w:val="pt-BR"/>
              </w:rPr>
              <w:t>Data</w:t>
            </w:r>
          </w:p>
        </w:tc>
      </w:tr>
    </w:tbl>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0D595C" w:rsidRPr="00304336" w:rsidRDefault="000D595C" w:rsidP="000D595C">
      <w:pPr>
        <w:pStyle w:val="Default"/>
        <w:ind w:left="3888" w:firstLine="1296"/>
      </w:pPr>
      <w:r w:rsidRPr="00304336">
        <w:t xml:space="preserve">Supaprastinto atviro </w:t>
      </w:r>
    </w:p>
    <w:p w:rsidR="000D595C" w:rsidRPr="00304336" w:rsidRDefault="000D595C" w:rsidP="000D595C">
      <w:pPr>
        <w:pStyle w:val="Default"/>
        <w:ind w:left="3888" w:firstLine="1296"/>
      </w:pPr>
      <w:r w:rsidRPr="00304336">
        <w:t>konkurso sąlygų</w:t>
      </w:r>
    </w:p>
    <w:p w:rsidR="000D595C" w:rsidRPr="00304336" w:rsidRDefault="00660030" w:rsidP="000D595C">
      <w:pPr>
        <w:pStyle w:val="Default"/>
        <w:ind w:left="3888" w:firstLine="1296"/>
      </w:pPr>
      <w:r>
        <w:t>5 priedo</w:t>
      </w:r>
    </w:p>
    <w:p w:rsidR="005A2741" w:rsidRPr="00304336" w:rsidRDefault="005A2741" w:rsidP="000D595C">
      <w:pPr>
        <w:pStyle w:val="Default"/>
        <w:ind w:left="5184"/>
      </w:pPr>
      <w:r w:rsidRPr="00304336">
        <w:t xml:space="preserve">Preliminariosios tarnybinių kelionių organizavimo paslaugų pirkimo sutarties </w:t>
      </w:r>
    </w:p>
    <w:p w:rsidR="005A2741" w:rsidRPr="00304336" w:rsidRDefault="004C26D8" w:rsidP="000D595C">
      <w:pPr>
        <w:pStyle w:val="Default"/>
        <w:ind w:left="3888" w:firstLine="1296"/>
      </w:pPr>
      <w:r w:rsidRPr="00304336">
        <w:t>3</w:t>
      </w:r>
      <w:r w:rsidR="005A2741" w:rsidRPr="00304336">
        <w:t xml:space="preserve"> priedas </w:t>
      </w:r>
    </w:p>
    <w:p w:rsidR="000D595C" w:rsidRPr="00304336" w:rsidRDefault="000D595C" w:rsidP="000D595C">
      <w:pPr>
        <w:pStyle w:val="Default"/>
        <w:jc w:val="center"/>
        <w:rPr>
          <w:b/>
          <w:bCs/>
        </w:rPr>
      </w:pPr>
    </w:p>
    <w:p w:rsidR="000D595C" w:rsidRPr="00304336" w:rsidRDefault="004C26D8" w:rsidP="000D595C">
      <w:pPr>
        <w:pStyle w:val="Default"/>
        <w:jc w:val="center"/>
        <w:rPr>
          <w:b/>
          <w:bCs/>
        </w:rPr>
      </w:pPr>
      <w:r w:rsidRPr="00304336">
        <w:rPr>
          <w:b/>
          <w:bCs/>
        </w:rPr>
        <w:t>(</w:t>
      </w:r>
      <w:r w:rsidR="000D595C" w:rsidRPr="00304336">
        <w:rPr>
          <w:b/>
          <w:bCs/>
        </w:rPr>
        <w:t>Užsakymo atnaujintam varžymuisi formos pavyzdys)</w:t>
      </w:r>
    </w:p>
    <w:p w:rsidR="000D595C" w:rsidRPr="00304336" w:rsidRDefault="000D595C" w:rsidP="000D595C">
      <w:pPr>
        <w:jc w:val="center"/>
        <w:rPr>
          <w:szCs w:val="24"/>
          <w:lang w:val="en-US"/>
        </w:rPr>
      </w:pPr>
    </w:p>
    <w:p w:rsidR="005A2741" w:rsidRPr="00304336" w:rsidRDefault="000D595C" w:rsidP="000D595C">
      <w:pPr>
        <w:jc w:val="center"/>
        <w:rPr>
          <w:b/>
          <w:szCs w:val="24"/>
        </w:rPr>
      </w:pPr>
      <w:r w:rsidRPr="00304336">
        <w:rPr>
          <w:b/>
          <w:szCs w:val="24"/>
          <w:lang w:val="en-US"/>
        </w:rPr>
        <w:t>APLINKOS APSAUGOS AGNET</w:t>
      </w:r>
      <w:r w:rsidRPr="00304336">
        <w:rPr>
          <w:b/>
          <w:szCs w:val="24"/>
        </w:rPr>
        <w:t>ŪRA</w:t>
      </w:r>
    </w:p>
    <w:p w:rsidR="006E50AB" w:rsidRPr="00304336" w:rsidRDefault="006E50AB" w:rsidP="005A2741">
      <w:pPr>
        <w:rPr>
          <w:szCs w:val="24"/>
          <w:lang w:val="en-US"/>
        </w:rPr>
      </w:pPr>
    </w:p>
    <w:p w:rsidR="006E50AB" w:rsidRPr="00304336" w:rsidRDefault="006E50AB" w:rsidP="004F56CC">
      <w:pPr>
        <w:jc w:val="center"/>
        <w:rPr>
          <w:b/>
          <w:szCs w:val="24"/>
          <w:lang w:val="en-US"/>
        </w:rPr>
      </w:pPr>
      <w:r w:rsidRPr="00304336">
        <w:rPr>
          <w:b/>
          <w:szCs w:val="24"/>
          <w:lang w:val="en-US"/>
        </w:rPr>
        <w:t xml:space="preserve">UŽSAKYMAS ATNAUJINTAM VARŽYMUISI </w:t>
      </w:r>
      <w:proofErr w:type="spellStart"/>
      <w:r w:rsidRPr="00304336">
        <w:rPr>
          <w:b/>
          <w:szCs w:val="24"/>
          <w:lang w:val="en-US"/>
        </w:rPr>
        <w:t>Nr</w:t>
      </w:r>
      <w:proofErr w:type="spellEnd"/>
      <w:r w:rsidRPr="00304336">
        <w:rPr>
          <w:b/>
          <w:szCs w:val="24"/>
          <w:lang w:val="en-US"/>
        </w:rPr>
        <w:t>. _____</w:t>
      </w:r>
    </w:p>
    <w:p w:rsidR="006E50AB" w:rsidRPr="00304336" w:rsidRDefault="006E50AB" w:rsidP="006E50AB">
      <w:pPr>
        <w:rPr>
          <w:b/>
          <w:szCs w:val="24"/>
          <w:lang w:val="en-US"/>
        </w:rPr>
      </w:pPr>
      <w:r w:rsidRPr="00304336">
        <w:rPr>
          <w:b/>
          <w:szCs w:val="24"/>
          <w:lang w:val="en-US"/>
        </w:rPr>
        <w:t xml:space="preserve">__________________ </w:t>
      </w:r>
      <w:proofErr w:type="spellStart"/>
      <w:r w:rsidRPr="00304336">
        <w:rPr>
          <w:b/>
          <w:szCs w:val="24"/>
          <w:lang w:val="en-US"/>
        </w:rPr>
        <w:t>Nr</w:t>
      </w:r>
      <w:proofErr w:type="spellEnd"/>
      <w:r w:rsidRPr="00304336">
        <w:rPr>
          <w:b/>
          <w:szCs w:val="24"/>
          <w:lang w:val="en-US"/>
        </w:rPr>
        <w:t>. _________</w:t>
      </w:r>
    </w:p>
    <w:p w:rsidR="006E50AB" w:rsidRPr="00304336" w:rsidRDefault="006E50AB" w:rsidP="006E50AB">
      <w:pPr>
        <w:rPr>
          <w:szCs w:val="24"/>
          <w:lang w:val="en-US"/>
        </w:rPr>
      </w:pPr>
      <w:r w:rsidRPr="00304336">
        <w:rPr>
          <w:szCs w:val="24"/>
          <w:lang w:val="en-US"/>
        </w:rPr>
        <w:t>(</w:t>
      </w:r>
      <w:proofErr w:type="gramStart"/>
      <w:r w:rsidRPr="00304336">
        <w:rPr>
          <w:szCs w:val="24"/>
          <w:lang w:val="en-US"/>
        </w:rPr>
        <w:t>data</w:t>
      </w:r>
      <w:proofErr w:type="gramEnd"/>
      <w:r w:rsidRPr="00304336">
        <w:rPr>
          <w:szCs w:val="24"/>
          <w:lang w:val="en-US"/>
        </w:rPr>
        <w:t>)</w:t>
      </w:r>
    </w:p>
    <w:p w:rsidR="006E50AB" w:rsidRPr="00304336" w:rsidRDefault="006E50AB" w:rsidP="006E50AB">
      <w:pPr>
        <w:rPr>
          <w:szCs w:val="24"/>
          <w:lang w:val="en-US"/>
        </w:rPr>
      </w:pPr>
      <w:r w:rsidRPr="00304336">
        <w:rPr>
          <w:szCs w:val="24"/>
          <w:lang w:val="en-US"/>
        </w:rPr>
        <w:t>_________________________</w:t>
      </w:r>
    </w:p>
    <w:p w:rsidR="006E50AB" w:rsidRPr="00304336" w:rsidRDefault="006E50AB" w:rsidP="006E50AB">
      <w:pPr>
        <w:rPr>
          <w:szCs w:val="24"/>
          <w:lang w:val="en-US"/>
        </w:rPr>
      </w:pPr>
      <w:r w:rsidRPr="00304336">
        <w:rPr>
          <w:szCs w:val="24"/>
          <w:lang w:val="en-US"/>
        </w:rPr>
        <w:t>(</w:t>
      </w:r>
      <w:proofErr w:type="spellStart"/>
      <w:proofErr w:type="gramStart"/>
      <w:r w:rsidRPr="00304336">
        <w:rPr>
          <w:szCs w:val="24"/>
          <w:lang w:val="en-US"/>
        </w:rPr>
        <w:t>sudarymo</w:t>
      </w:r>
      <w:proofErr w:type="spellEnd"/>
      <w:proofErr w:type="gramEnd"/>
      <w:r w:rsidRPr="00304336">
        <w:rPr>
          <w:szCs w:val="24"/>
          <w:lang w:val="en-US"/>
        </w:rPr>
        <w:t xml:space="preserve"> </w:t>
      </w:r>
      <w:proofErr w:type="spellStart"/>
      <w:r w:rsidRPr="00304336">
        <w:rPr>
          <w:szCs w:val="24"/>
          <w:lang w:val="en-US"/>
        </w:rPr>
        <w:t>vieta</w:t>
      </w:r>
      <w:proofErr w:type="spellEnd"/>
      <w:r w:rsidRPr="00304336">
        <w:rPr>
          <w:szCs w:val="24"/>
          <w:lang w:val="en-US"/>
        </w:rPr>
        <w:t>)</w:t>
      </w:r>
    </w:p>
    <w:p w:rsidR="006E50AB" w:rsidRPr="00304336" w:rsidRDefault="006E50AB" w:rsidP="006E50AB">
      <w:pPr>
        <w:rPr>
          <w:szCs w:val="24"/>
          <w:lang w:val="en-US"/>
        </w:rPr>
      </w:pPr>
      <w:proofErr w:type="spellStart"/>
      <w:r w:rsidRPr="00304336">
        <w:rPr>
          <w:szCs w:val="24"/>
          <w:lang w:val="en-US"/>
        </w:rPr>
        <w:t>Nurodomas</w:t>
      </w:r>
      <w:proofErr w:type="spellEnd"/>
      <w:r w:rsidRPr="00304336">
        <w:rPr>
          <w:szCs w:val="24"/>
          <w:lang w:val="en-US"/>
        </w:rPr>
        <w:t xml:space="preserve"> </w:t>
      </w:r>
      <w:proofErr w:type="spellStart"/>
      <w:r w:rsidRPr="00304336">
        <w:rPr>
          <w:szCs w:val="24"/>
          <w:lang w:val="en-US"/>
        </w:rPr>
        <w:t>adresatas</w:t>
      </w:r>
      <w:proofErr w:type="spellEnd"/>
    </w:p>
    <w:p w:rsidR="006E50AB" w:rsidRPr="00304336" w:rsidRDefault="006E50AB" w:rsidP="006E50AB">
      <w:pPr>
        <w:rPr>
          <w:szCs w:val="24"/>
          <w:lang w:val="en-US"/>
        </w:rPr>
      </w:pPr>
      <w:proofErr w:type="spellStart"/>
      <w:r w:rsidRPr="00304336">
        <w:rPr>
          <w:szCs w:val="24"/>
          <w:lang w:val="en-US"/>
        </w:rPr>
        <w:t>Aplinkos</w:t>
      </w:r>
      <w:proofErr w:type="spellEnd"/>
      <w:r w:rsidRPr="00304336">
        <w:rPr>
          <w:szCs w:val="24"/>
          <w:lang w:val="en-US"/>
        </w:rPr>
        <w:t xml:space="preserve"> </w:t>
      </w:r>
      <w:proofErr w:type="spellStart"/>
      <w:r w:rsidRPr="00304336">
        <w:rPr>
          <w:szCs w:val="24"/>
          <w:lang w:val="en-US"/>
        </w:rPr>
        <w:t>apsaugos</w:t>
      </w:r>
      <w:proofErr w:type="spellEnd"/>
      <w:r w:rsidRPr="00304336">
        <w:rPr>
          <w:szCs w:val="24"/>
          <w:lang w:val="en-US"/>
        </w:rPr>
        <w:t xml:space="preserve"> </w:t>
      </w:r>
      <w:proofErr w:type="spellStart"/>
      <w:r w:rsidRPr="00304336">
        <w:rPr>
          <w:szCs w:val="24"/>
          <w:lang w:val="en-US"/>
        </w:rPr>
        <w:t>agentūra</w:t>
      </w:r>
      <w:proofErr w:type="spellEnd"/>
      <w:r w:rsidRPr="00304336">
        <w:rPr>
          <w:szCs w:val="24"/>
          <w:lang w:val="en-US"/>
        </w:rPr>
        <w:t xml:space="preserve"> , </w:t>
      </w:r>
      <w:proofErr w:type="spellStart"/>
      <w:r w:rsidRPr="00304336">
        <w:rPr>
          <w:szCs w:val="24"/>
          <w:lang w:val="en-US"/>
        </w:rPr>
        <w:t>vadovaudamasi</w:t>
      </w:r>
      <w:proofErr w:type="spellEnd"/>
      <w:r w:rsidRPr="00304336">
        <w:rPr>
          <w:szCs w:val="24"/>
          <w:lang w:val="en-US"/>
        </w:rPr>
        <w:t xml:space="preserve"> 201 m. ________ __ d. </w:t>
      </w:r>
      <w:proofErr w:type="spellStart"/>
      <w:r w:rsidRPr="00304336">
        <w:rPr>
          <w:szCs w:val="24"/>
          <w:lang w:val="en-US"/>
        </w:rPr>
        <w:t>Preliminariosios</w:t>
      </w:r>
      <w:proofErr w:type="spellEnd"/>
      <w:r w:rsidRPr="00304336">
        <w:rPr>
          <w:szCs w:val="24"/>
          <w:lang w:val="en-US"/>
        </w:rPr>
        <w:t xml:space="preserve"> </w:t>
      </w:r>
      <w:proofErr w:type="spellStart"/>
      <w:r w:rsidRPr="00304336">
        <w:rPr>
          <w:szCs w:val="24"/>
          <w:lang w:val="en-US"/>
        </w:rPr>
        <w:t>tarnybinių</w:t>
      </w:r>
      <w:proofErr w:type="spellEnd"/>
      <w:r w:rsidRPr="00304336">
        <w:rPr>
          <w:szCs w:val="24"/>
          <w:lang w:val="en-US"/>
        </w:rPr>
        <w:t xml:space="preserve"> </w:t>
      </w:r>
      <w:proofErr w:type="spellStart"/>
      <w:r w:rsidRPr="00304336">
        <w:rPr>
          <w:szCs w:val="24"/>
          <w:lang w:val="en-US"/>
        </w:rPr>
        <w:t>kelionių</w:t>
      </w:r>
      <w:proofErr w:type="spellEnd"/>
      <w:r w:rsidRPr="00304336">
        <w:rPr>
          <w:szCs w:val="24"/>
          <w:lang w:val="en-US"/>
        </w:rPr>
        <w:t xml:space="preserve"> </w:t>
      </w:r>
      <w:proofErr w:type="spellStart"/>
      <w:r w:rsidRPr="00304336">
        <w:rPr>
          <w:szCs w:val="24"/>
          <w:lang w:val="en-US"/>
        </w:rPr>
        <w:t>organizavimo</w:t>
      </w:r>
      <w:proofErr w:type="spellEnd"/>
      <w:r w:rsidRPr="00304336">
        <w:rPr>
          <w:szCs w:val="24"/>
          <w:lang w:val="en-US"/>
        </w:rPr>
        <w:t xml:space="preserve"> </w:t>
      </w:r>
      <w:proofErr w:type="spellStart"/>
      <w:r w:rsidRPr="00304336">
        <w:rPr>
          <w:szCs w:val="24"/>
          <w:lang w:val="en-US"/>
        </w:rPr>
        <w:t>paslaugų</w:t>
      </w:r>
      <w:proofErr w:type="spellEnd"/>
      <w:r w:rsidRPr="00304336">
        <w:rPr>
          <w:szCs w:val="24"/>
          <w:lang w:val="en-US"/>
        </w:rPr>
        <w:t xml:space="preserve"> </w:t>
      </w:r>
      <w:proofErr w:type="spellStart"/>
      <w:r w:rsidRPr="00304336">
        <w:rPr>
          <w:szCs w:val="24"/>
          <w:lang w:val="en-US"/>
        </w:rPr>
        <w:t>pirkimo</w:t>
      </w:r>
      <w:proofErr w:type="spellEnd"/>
      <w:r w:rsidRPr="00304336">
        <w:rPr>
          <w:szCs w:val="24"/>
          <w:lang w:val="en-US"/>
        </w:rPr>
        <w:t xml:space="preserve"> </w:t>
      </w:r>
      <w:proofErr w:type="spellStart"/>
      <w:r w:rsidRPr="00304336">
        <w:rPr>
          <w:szCs w:val="24"/>
          <w:lang w:val="en-US"/>
        </w:rPr>
        <w:t>sutarties</w:t>
      </w:r>
      <w:proofErr w:type="spellEnd"/>
      <w:r w:rsidRPr="00304336">
        <w:rPr>
          <w:szCs w:val="24"/>
          <w:lang w:val="en-US"/>
        </w:rPr>
        <w:t xml:space="preserve"> </w:t>
      </w:r>
      <w:proofErr w:type="spellStart"/>
      <w:r w:rsidRPr="00304336">
        <w:rPr>
          <w:szCs w:val="24"/>
          <w:lang w:val="en-US"/>
        </w:rPr>
        <w:t>Nr</w:t>
      </w:r>
      <w:proofErr w:type="spellEnd"/>
      <w:r w:rsidRPr="00304336">
        <w:rPr>
          <w:szCs w:val="24"/>
          <w:lang w:val="en-US"/>
        </w:rPr>
        <w:t xml:space="preserve">. __ </w:t>
      </w:r>
      <w:proofErr w:type="spellStart"/>
      <w:r w:rsidRPr="00304336">
        <w:rPr>
          <w:szCs w:val="24"/>
          <w:lang w:val="en-US"/>
        </w:rPr>
        <w:t>sąlygomis</w:t>
      </w:r>
      <w:proofErr w:type="spellEnd"/>
      <w:r w:rsidRPr="00304336">
        <w:rPr>
          <w:szCs w:val="24"/>
          <w:lang w:val="en-US"/>
        </w:rPr>
        <w:t xml:space="preserve">, </w:t>
      </w:r>
      <w:proofErr w:type="spellStart"/>
      <w:r w:rsidRPr="00304336">
        <w:rPr>
          <w:szCs w:val="24"/>
          <w:lang w:val="en-US"/>
        </w:rPr>
        <w:t>kviečia</w:t>
      </w:r>
      <w:proofErr w:type="spellEnd"/>
      <w:r w:rsidRPr="00304336">
        <w:rPr>
          <w:szCs w:val="24"/>
          <w:lang w:val="en-US"/>
        </w:rPr>
        <w:t xml:space="preserve"> Jus ne </w:t>
      </w:r>
      <w:proofErr w:type="spellStart"/>
      <w:r w:rsidRPr="00304336">
        <w:rPr>
          <w:szCs w:val="24"/>
          <w:lang w:val="en-US"/>
        </w:rPr>
        <w:t>vėliau</w:t>
      </w:r>
      <w:proofErr w:type="spellEnd"/>
      <w:r w:rsidRPr="00304336">
        <w:rPr>
          <w:szCs w:val="24"/>
          <w:lang w:val="en-US"/>
        </w:rPr>
        <w:t xml:space="preserve"> </w:t>
      </w:r>
      <w:proofErr w:type="spellStart"/>
      <w:r w:rsidRPr="00304336">
        <w:rPr>
          <w:szCs w:val="24"/>
          <w:lang w:val="en-US"/>
        </w:rPr>
        <w:t>kaip</w:t>
      </w:r>
      <w:proofErr w:type="spellEnd"/>
      <w:r w:rsidRPr="00304336">
        <w:rPr>
          <w:szCs w:val="24"/>
          <w:lang w:val="en-US"/>
        </w:rPr>
        <w:t xml:space="preserve"> </w:t>
      </w:r>
      <w:proofErr w:type="spellStart"/>
      <w:r w:rsidRPr="00304336">
        <w:rPr>
          <w:szCs w:val="24"/>
          <w:lang w:val="en-US"/>
        </w:rPr>
        <w:t>iki</w:t>
      </w:r>
      <w:proofErr w:type="spellEnd"/>
      <w:r w:rsidRPr="00304336">
        <w:rPr>
          <w:szCs w:val="24"/>
          <w:lang w:val="en-US"/>
        </w:rPr>
        <w:t xml:space="preserve"> (</w:t>
      </w:r>
      <w:proofErr w:type="spellStart"/>
      <w:r w:rsidRPr="00304336">
        <w:rPr>
          <w:szCs w:val="24"/>
          <w:lang w:val="en-US"/>
        </w:rPr>
        <w:t>nurodomas</w:t>
      </w:r>
      <w:proofErr w:type="spellEnd"/>
      <w:r w:rsidRPr="00304336">
        <w:rPr>
          <w:szCs w:val="24"/>
          <w:lang w:val="en-US"/>
        </w:rPr>
        <w:t xml:space="preserve"> </w:t>
      </w:r>
      <w:proofErr w:type="spellStart"/>
      <w:r w:rsidRPr="00304336">
        <w:rPr>
          <w:szCs w:val="24"/>
          <w:lang w:val="en-US"/>
        </w:rPr>
        <w:t>terminas</w:t>
      </w:r>
      <w:proofErr w:type="spellEnd"/>
      <w:r w:rsidRPr="00304336">
        <w:rPr>
          <w:szCs w:val="24"/>
          <w:lang w:val="en-US"/>
        </w:rPr>
        <w:t xml:space="preserve"> ne </w:t>
      </w:r>
      <w:proofErr w:type="spellStart"/>
      <w:r w:rsidRPr="00304336">
        <w:rPr>
          <w:szCs w:val="24"/>
          <w:lang w:val="en-US"/>
        </w:rPr>
        <w:t>trumpesnis</w:t>
      </w:r>
      <w:proofErr w:type="spellEnd"/>
      <w:r w:rsidRPr="00304336">
        <w:rPr>
          <w:szCs w:val="24"/>
          <w:lang w:val="en-US"/>
        </w:rPr>
        <w:t xml:space="preserve">, </w:t>
      </w:r>
      <w:proofErr w:type="spellStart"/>
      <w:r w:rsidRPr="00304336">
        <w:rPr>
          <w:szCs w:val="24"/>
          <w:lang w:val="en-US"/>
        </w:rPr>
        <w:t>nei</w:t>
      </w:r>
      <w:proofErr w:type="spellEnd"/>
      <w:r w:rsidRPr="00304336">
        <w:rPr>
          <w:szCs w:val="24"/>
          <w:lang w:val="en-US"/>
        </w:rPr>
        <w:t xml:space="preserve"> 4 </w:t>
      </w:r>
      <w:proofErr w:type="spellStart"/>
      <w:r w:rsidRPr="00304336">
        <w:rPr>
          <w:szCs w:val="24"/>
          <w:lang w:val="en-US"/>
        </w:rPr>
        <w:t>darbo</w:t>
      </w:r>
      <w:proofErr w:type="spellEnd"/>
      <w:r w:rsidRPr="00304336">
        <w:rPr>
          <w:szCs w:val="24"/>
          <w:lang w:val="en-US"/>
        </w:rPr>
        <w:t xml:space="preserve"> </w:t>
      </w:r>
      <w:proofErr w:type="spellStart"/>
      <w:r w:rsidRPr="00304336">
        <w:rPr>
          <w:szCs w:val="24"/>
          <w:lang w:val="en-US"/>
        </w:rPr>
        <w:t>valandos</w:t>
      </w:r>
      <w:proofErr w:type="spellEnd"/>
      <w:r w:rsidRPr="00304336">
        <w:rPr>
          <w:szCs w:val="24"/>
          <w:lang w:val="en-US"/>
        </w:rPr>
        <w:t>) (</w:t>
      </w:r>
      <w:proofErr w:type="spellStart"/>
      <w:r w:rsidRPr="00304336">
        <w:rPr>
          <w:szCs w:val="24"/>
          <w:lang w:val="en-US"/>
        </w:rPr>
        <w:t>nurodoma</w:t>
      </w:r>
      <w:proofErr w:type="spellEnd"/>
      <w:r w:rsidRPr="00304336">
        <w:rPr>
          <w:szCs w:val="24"/>
          <w:lang w:val="en-US"/>
        </w:rPr>
        <w:t xml:space="preserve"> </w:t>
      </w:r>
      <w:proofErr w:type="spellStart"/>
      <w:r w:rsidRPr="00304336">
        <w:rPr>
          <w:szCs w:val="24"/>
          <w:lang w:val="en-US"/>
        </w:rPr>
        <w:t>kokiu</w:t>
      </w:r>
      <w:proofErr w:type="spellEnd"/>
      <w:r w:rsidRPr="00304336">
        <w:rPr>
          <w:szCs w:val="24"/>
          <w:lang w:val="en-US"/>
        </w:rPr>
        <w:t xml:space="preserve"> </w:t>
      </w:r>
      <w:proofErr w:type="spellStart"/>
      <w:r w:rsidRPr="00304336">
        <w:rPr>
          <w:szCs w:val="24"/>
          <w:lang w:val="en-US"/>
        </w:rPr>
        <w:t>būdu</w:t>
      </w:r>
      <w:proofErr w:type="spellEnd"/>
      <w:r w:rsidRPr="00304336">
        <w:rPr>
          <w:szCs w:val="24"/>
          <w:lang w:val="en-US"/>
        </w:rPr>
        <w:t xml:space="preserve"> – </w:t>
      </w:r>
      <w:proofErr w:type="spellStart"/>
      <w:r w:rsidRPr="00304336">
        <w:rPr>
          <w:szCs w:val="24"/>
          <w:lang w:val="en-US"/>
        </w:rPr>
        <w:t>elektroniniu</w:t>
      </w:r>
      <w:proofErr w:type="spellEnd"/>
      <w:r w:rsidRPr="00304336">
        <w:rPr>
          <w:szCs w:val="24"/>
          <w:lang w:val="en-US"/>
        </w:rPr>
        <w:t xml:space="preserve"> </w:t>
      </w:r>
      <w:proofErr w:type="spellStart"/>
      <w:r w:rsidRPr="00304336">
        <w:rPr>
          <w:szCs w:val="24"/>
          <w:lang w:val="en-US"/>
        </w:rPr>
        <w:t>paštu</w:t>
      </w:r>
      <w:proofErr w:type="spellEnd"/>
      <w:r w:rsidRPr="00304336">
        <w:rPr>
          <w:szCs w:val="24"/>
          <w:lang w:val="en-US"/>
        </w:rPr>
        <w:t xml:space="preserve"> </w:t>
      </w:r>
      <w:proofErr w:type="spellStart"/>
      <w:r w:rsidRPr="00304336">
        <w:rPr>
          <w:szCs w:val="24"/>
          <w:lang w:val="en-US"/>
        </w:rPr>
        <w:t>ar</w:t>
      </w:r>
      <w:proofErr w:type="spellEnd"/>
      <w:r w:rsidRPr="00304336">
        <w:rPr>
          <w:szCs w:val="24"/>
          <w:lang w:val="en-US"/>
        </w:rPr>
        <w:t xml:space="preserve"> </w:t>
      </w:r>
      <w:proofErr w:type="spellStart"/>
      <w:r w:rsidRPr="00304336">
        <w:rPr>
          <w:szCs w:val="24"/>
          <w:lang w:val="en-US"/>
        </w:rPr>
        <w:t>faksu</w:t>
      </w:r>
      <w:proofErr w:type="spellEnd"/>
      <w:r w:rsidRPr="00304336">
        <w:rPr>
          <w:szCs w:val="24"/>
          <w:lang w:val="en-US"/>
        </w:rPr>
        <w:t xml:space="preserve">) </w:t>
      </w:r>
      <w:proofErr w:type="spellStart"/>
      <w:r w:rsidRPr="00304336">
        <w:rPr>
          <w:szCs w:val="24"/>
          <w:lang w:val="en-US"/>
        </w:rPr>
        <w:t>pateikti</w:t>
      </w:r>
      <w:proofErr w:type="spellEnd"/>
      <w:r w:rsidRPr="00304336">
        <w:rPr>
          <w:szCs w:val="24"/>
          <w:lang w:val="en-US"/>
        </w:rPr>
        <w:t xml:space="preserve"> </w:t>
      </w:r>
      <w:proofErr w:type="spellStart"/>
      <w:r w:rsidRPr="00304336">
        <w:rPr>
          <w:szCs w:val="24"/>
          <w:lang w:val="en-US"/>
        </w:rPr>
        <w:t>pasiūlymą</w:t>
      </w:r>
      <w:proofErr w:type="spellEnd"/>
      <w:r w:rsidRPr="00304336">
        <w:rPr>
          <w:szCs w:val="24"/>
          <w:lang w:val="en-US"/>
        </w:rPr>
        <w:t xml:space="preserve"> (</w:t>
      </w:r>
      <w:proofErr w:type="spellStart"/>
      <w:r w:rsidRPr="00304336">
        <w:rPr>
          <w:szCs w:val="24"/>
          <w:lang w:val="en-US"/>
        </w:rPr>
        <w:t>galutinę</w:t>
      </w:r>
      <w:proofErr w:type="spellEnd"/>
      <w:r w:rsidRPr="00304336">
        <w:rPr>
          <w:szCs w:val="24"/>
          <w:lang w:val="en-US"/>
        </w:rPr>
        <w:t xml:space="preserve"> </w:t>
      </w:r>
      <w:proofErr w:type="spellStart"/>
      <w:r w:rsidRPr="00304336">
        <w:rPr>
          <w:szCs w:val="24"/>
          <w:lang w:val="en-US"/>
        </w:rPr>
        <w:t>kainą</w:t>
      </w:r>
      <w:proofErr w:type="spellEnd"/>
      <w:r w:rsidRPr="00304336">
        <w:rPr>
          <w:szCs w:val="24"/>
          <w:lang w:val="en-US"/>
        </w:rPr>
        <w:t xml:space="preserve">) </w:t>
      </w:r>
      <w:proofErr w:type="spellStart"/>
      <w:r w:rsidRPr="00304336">
        <w:rPr>
          <w:szCs w:val="24"/>
          <w:lang w:val="en-US"/>
        </w:rPr>
        <w:t>žemiau</w:t>
      </w:r>
      <w:proofErr w:type="spellEnd"/>
      <w:r w:rsidRPr="00304336">
        <w:rPr>
          <w:szCs w:val="24"/>
          <w:lang w:val="en-US"/>
        </w:rPr>
        <w:t xml:space="preserve"> </w:t>
      </w:r>
      <w:proofErr w:type="spellStart"/>
      <w:r w:rsidRPr="00304336">
        <w:rPr>
          <w:szCs w:val="24"/>
          <w:lang w:val="en-US"/>
        </w:rPr>
        <w:t>nurodytoms</w:t>
      </w:r>
      <w:proofErr w:type="spellEnd"/>
      <w:r w:rsidRPr="00304336">
        <w:rPr>
          <w:szCs w:val="24"/>
          <w:lang w:val="en-US"/>
        </w:rPr>
        <w:t xml:space="preserve"> </w:t>
      </w:r>
      <w:proofErr w:type="spellStart"/>
      <w:r w:rsidRPr="00304336">
        <w:rPr>
          <w:szCs w:val="24"/>
          <w:lang w:val="en-US"/>
        </w:rPr>
        <w:t>tarnybinių</w:t>
      </w:r>
      <w:proofErr w:type="spellEnd"/>
      <w:r w:rsidRPr="00304336">
        <w:rPr>
          <w:szCs w:val="24"/>
          <w:lang w:val="en-US"/>
        </w:rPr>
        <w:t xml:space="preserve"> </w:t>
      </w:r>
      <w:proofErr w:type="spellStart"/>
      <w:r w:rsidRPr="00304336">
        <w:rPr>
          <w:szCs w:val="24"/>
          <w:lang w:val="en-US"/>
        </w:rPr>
        <w:t>kelionių</w:t>
      </w:r>
      <w:proofErr w:type="spellEnd"/>
      <w:r w:rsidRPr="00304336">
        <w:rPr>
          <w:szCs w:val="24"/>
          <w:lang w:val="en-US"/>
        </w:rPr>
        <w:t xml:space="preserve"> </w:t>
      </w:r>
      <w:proofErr w:type="spellStart"/>
      <w:r w:rsidRPr="00304336">
        <w:rPr>
          <w:szCs w:val="24"/>
          <w:lang w:val="en-US"/>
        </w:rPr>
        <w:t>organizavimo</w:t>
      </w:r>
      <w:proofErr w:type="spellEnd"/>
      <w:r w:rsidRPr="00304336">
        <w:rPr>
          <w:szCs w:val="24"/>
          <w:lang w:val="en-US"/>
        </w:rPr>
        <w:t xml:space="preserve"> </w:t>
      </w:r>
      <w:proofErr w:type="spellStart"/>
      <w:r w:rsidRPr="00304336">
        <w:rPr>
          <w:szCs w:val="24"/>
          <w:lang w:val="en-US"/>
        </w:rPr>
        <w:t>paslaugoms</w:t>
      </w:r>
      <w:proofErr w:type="spellEnd"/>
      <w:r w:rsidRPr="00304336">
        <w:rPr>
          <w:szCs w:val="24"/>
          <w:lang w:val="en-US"/>
        </w:rPr>
        <w:t>.</w:t>
      </w:r>
    </w:p>
    <w:p w:rsidR="006E50AB" w:rsidRPr="00304336" w:rsidRDefault="006E50AB" w:rsidP="005A2741">
      <w:pPr>
        <w:rPr>
          <w:szCs w:val="24"/>
          <w:lang w:val="en-US"/>
        </w:rPr>
      </w:pPr>
    </w:p>
    <w:p w:rsidR="006E50AB" w:rsidRPr="00304336" w:rsidRDefault="006E50AB" w:rsidP="006E50AB">
      <w:pPr>
        <w:rPr>
          <w:b/>
          <w:szCs w:val="24"/>
          <w:lang w:val="en-US"/>
        </w:rPr>
      </w:pPr>
      <w:r w:rsidRPr="00304336">
        <w:rPr>
          <w:b/>
          <w:szCs w:val="24"/>
          <w:lang w:val="en-US"/>
        </w:rPr>
        <w:t>INFORMACIJA APIE UŽSAKYMĄ:</w:t>
      </w:r>
    </w:p>
    <w:p w:rsidR="006E50AB" w:rsidRPr="00304336" w:rsidRDefault="006E50AB" w:rsidP="006E50AB">
      <w:pPr>
        <w:rPr>
          <w:szCs w:val="24"/>
          <w:lang w:val="en-US"/>
        </w:rPr>
      </w:pPr>
      <w:r w:rsidRPr="00304336">
        <w:rPr>
          <w:szCs w:val="24"/>
          <w:lang w:val="en-US"/>
        </w:rPr>
        <w:t xml:space="preserve">1. </w:t>
      </w:r>
      <w:proofErr w:type="spellStart"/>
      <w:r w:rsidRPr="00304336">
        <w:rPr>
          <w:szCs w:val="24"/>
          <w:lang w:val="en-US"/>
        </w:rPr>
        <w:t>Kelionės</w:t>
      </w:r>
      <w:proofErr w:type="spellEnd"/>
      <w:r w:rsidRPr="00304336">
        <w:rPr>
          <w:szCs w:val="24"/>
          <w:lang w:val="en-US"/>
        </w:rPr>
        <w:t xml:space="preserve"> </w:t>
      </w:r>
      <w:proofErr w:type="spellStart"/>
      <w:r w:rsidRPr="00304336">
        <w:rPr>
          <w:szCs w:val="24"/>
          <w:lang w:val="en-US"/>
        </w:rPr>
        <w:t>maršrutas</w:t>
      </w:r>
      <w:proofErr w:type="spellEnd"/>
      <w:r w:rsidRPr="00304336">
        <w:rPr>
          <w:szCs w:val="24"/>
          <w:lang w:val="en-US"/>
        </w:rPr>
        <w:t xml:space="preserve"> (</w:t>
      </w:r>
      <w:proofErr w:type="spellStart"/>
      <w:r w:rsidRPr="00304336">
        <w:rPr>
          <w:szCs w:val="24"/>
          <w:lang w:val="en-US"/>
        </w:rPr>
        <w:t>taip</w:t>
      </w:r>
      <w:proofErr w:type="spellEnd"/>
      <w:r w:rsidRPr="00304336">
        <w:rPr>
          <w:szCs w:val="24"/>
          <w:lang w:val="en-US"/>
        </w:rPr>
        <w:t xml:space="preserve"> pat </w:t>
      </w:r>
      <w:proofErr w:type="spellStart"/>
      <w:r w:rsidRPr="00304336">
        <w:rPr>
          <w:szCs w:val="24"/>
          <w:lang w:val="en-US"/>
        </w:rPr>
        <w:t>nurodomi</w:t>
      </w:r>
      <w:proofErr w:type="spellEnd"/>
      <w:r w:rsidRPr="00304336">
        <w:rPr>
          <w:szCs w:val="24"/>
          <w:lang w:val="en-US"/>
        </w:rPr>
        <w:t xml:space="preserve"> </w:t>
      </w:r>
      <w:proofErr w:type="spellStart"/>
      <w:r w:rsidRPr="00304336">
        <w:rPr>
          <w:szCs w:val="24"/>
          <w:lang w:val="en-US"/>
        </w:rPr>
        <w:t>reikalavimai</w:t>
      </w:r>
      <w:proofErr w:type="spellEnd"/>
      <w:r w:rsidRPr="00304336">
        <w:rPr>
          <w:szCs w:val="24"/>
          <w:lang w:val="en-US"/>
        </w:rPr>
        <w:t xml:space="preserve"> </w:t>
      </w:r>
      <w:proofErr w:type="spellStart"/>
      <w:proofErr w:type="gramStart"/>
      <w:r w:rsidRPr="00304336">
        <w:rPr>
          <w:szCs w:val="24"/>
          <w:lang w:val="en-US"/>
        </w:rPr>
        <w:t>dėl</w:t>
      </w:r>
      <w:proofErr w:type="spellEnd"/>
      <w:proofErr w:type="gramEnd"/>
      <w:r w:rsidRPr="00304336">
        <w:rPr>
          <w:szCs w:val="24"/>
          <w:lang w:val="en-US"/>
        </w:rPr>
        <w:t xml:space="preserve"> </w:t>
      </w:r>
      <w:proofErr w:type="spellStart"/>
      <w:r w:rsidRPr="00304336">
        <w:rPr>
          <w:szCs w:val="24"/>
          <w:lang w:val="en-US"/>
        </w:rPr>
        <w:t>persėdimų</w:t>
      </w:r>
      <w:proofErr w:type="spellEnd"/>
      <w:r w:rsidRPr="00304336">
        <w:rPr>
          <w:szCs w:val="24"/>
          <w:lang w:val="en-US"/>
        </w:rPr>
        <w:t xml:space="preserve"> </w:t>
      </w:r>
      <w:proofErr w:type="spellStart"/>
      <w:r w:rsidRPr="00304336">
        <w:rPr>
          <w:szCs w:val="24"/>
          <w:lang w:val="en-US"/>
        </w:rPr>
        <w:t>ar</w:t>
      </w:r>
      <w:proofErr w:type="spellEnd"/>
      <w:r w:rsidRPr="00304336">
        <w:rPr>
          <w:szCs w:val="24"/>
          <w:lang w:val="en-US"/>
        </w:rPr>
        <w:t xml:space="preserve"> </w:t>
      </w:r>
      <w:proofErr w:type="spellStart"/>
      <w:r w:rsidRPr="00304336">
        <w:rPr>
          <w:szCs w:val="24"/>
          <w:lang w:val="en-US"/>
        </w:rPr>
        <w:t>nakvynės</w:t>
      </w:r>
      <w:proofErr w:type="spellEnd"/>
      <w:r w:rsidRPr="00304336">
        <w:rPr>
          <w:szCs w:val="24"/>
          <w:lang w:val="en-US"/>
        </w:rPr>
        <w:t xml:space="preserve"> </w:t>
      </w:r>
      <w:proofErr w:type="spellStart"/>
      <w:r w:rsidRPr="00304336">
        <w:rPr>
          <w:szCs w:val="24"/>
          <w:lang w:val="en-US"/>
        </w:rPr>
        <w:t>tarpiniame</w:t>
      </w:r>
      <w:proofErr w:type="spellEnd"/>
      <w:r w:rsidRPr="00304336">
        <w:rPr>
          <w:szCs w:val="24"/>
          <w:lang w:val="en-US"/>
        </w:rPr>
        <w:t xml:space="preserve"> </w:t>
      </w:r>
      <w:proofErr w:type="spellStart"/>
      <w:r w:rsidRPr="00304336">
        <w:rPr>
          <w:szCs w:val="24"/>
          <w:lang w:val="en-US"/>
        </w:rPr>
        <w:t>oro</w:t>
      </w:r>
      <w:proofErr w:type="spellEnd"/>
      <w:r w:rsidRPr="00304336">
        <w:rPr>
          <w:szCs w:val="24"/>
          <w:lang w:val="en-US"/>
        </w:rPr>
        <w:t xml:space="preserve"> </w:t>
      </w:r>
      <w:proofErr w:type="spellStart"/>
      <w:r w:rsidRPr="00304336">
        <w:rPr>
          <w:szCs w:val="24"/>
          <w:lang w:val="en-US"/>
        </w:rPr>
        <w:t>uoste</w:t>
      </w:r>
      <w:proofErr w:type="spellEnd"/>
      <w:r w:rsidRPr="00304336">
        <w:rPr>
          <w:szCs w:val="24"/>
          <w:lang w:val="en-US"/>
        </w:rPr>
        <w:t xml:space="preserve">, </w:t>
      </w:r>
      <w:proofErr w:type="spellStart"/>
      <w:r w:rsidRPr="00304336">
        <w:rPr>
          <w:szCs w:val="24"/>
          <w:lang w:val="en-US"/>
        </w:rPr>
        <w:t>reikalavimai</w:t>
      </w:r>
      <w:proofErr w:type="spellEnd"/>
      <w:r w:rsidRPr="00304336">
        <w:rPr>
          <w:szCs w:val="24"/>
          <w:lang w:val="en-US"/>
        </w:rPr>
        <w:t xml:space="preserve"> </w:t>
      </w:r>
      <w:proofErr w:type="spellStart"/>
      <w:r w:rsidRPr="00304336">
        <w:rPr>
          <w:szCs w:val="24"/>
          <w:lang w:val="en-US"/>
        </w:rPr>
        <w:t>dėl</w:t>
      </w:r>
      <w:proofErr w:type="spellEnd"/>
      <w:r w:rsidRPr="00304336">
        <w:rPr>
          <w:szCs w:val="24"/>
          <w:lang w:val="en-US"/>
        </w:rPr>
        <w:t xml:space="preserve"> </w:t>
      </w:r>
      <w:proofErr w:type="spellStart"/>
      <w:r w:rsidRPr="00304336">
        <w:rPr>
          <w:szCs w:val="24"/>
          <w:lang w:val="en-US"/>
        </w:rPr>
        <w:t>kelionės</w:t>
      </w:r>
      <w:proofErr w:type="spellEnd"/>
      <w:r w:rsidRPr="00304336">
        <w:rPr>
          <w:szCs w:val="24"/>
          <w:lang w:val="en-US"/>
        </w:rPr>
        <w:t xml:space="preserve"> </w:t>
      </w:r>
      <w:proofErr w:type="spellStart"/>
      <w:r w:rsidRPr="00304336">
        <w:rPr>
          <w:szCs w:val="24"/>
          <w:lang w:val="en-US"/>
        </w:rPr>
        <w:t>klasės</w:t>
      </w:r>
      <w:proofErr w:type="spellEnd"/>
      <w:r w:rsidRPr="00304336">
        <w:rPr>
          <w:szCs w:val="24"/>
          <w:lang w:val="en-US"/>
        </w:rPr>
        <w:t>): _______________________________________________;</w:t>
      </w:r>
    </w:p>
    <w:p w:rsidR="006E50AB" w:rsidRPr="00304336" w:rsidRDefault="006E50AB" w:rsidP="006E50AB">
      <w:pPr>
        <w:rPr>
          <w:szCs w:val="24"/>
          <w:lang w:val="en-US"/>
        </w:rPr>
      </w:pPr>
      <w:r w:rsidRPr="00304336">
        <w:rPr>
          <w:szCs w:val="24"/>
          <w:lang w:val="en-US"/>
        </w:rPr>
        <w:t xml:space="preserve">2. </w:t>
      </w:r>
      <w:proofErr w:type="spellStart"/>
      <w:r w:rsidRPr="00304336">
        <w:rPr>
          <w:szCs w:val="24"/>
          <w:lang w:val="en-US"/>
        </w:rPr>
        <w:t>Išvykimo</w:t>
      </w:r>
      <w:proofErr w:type="spellEnd"/>
      <w:r w:rsidRPr="00304336">
        <w:rPr>
          <w:szCs w:val="24"/>
          <w:lang w:val="en-US"/>
        </w:rPr>
        <w:t xml:space="preserve"> </w:t>
      </w:r>
      <w:proofErr w:type="spellStart"/>
      <w:r w:rsidRPr="00304336">
        <w:rPr>
          <w:szCs w:val="24"/>
          <w:lang w:val="en-US"/>
        </w:rPr>
        <w:t>ir</w:t>
      </w:r>
      <w:proofErr w:type="spellEnd"/>
      <w:r w:rsidRPr="00304336">
        <w:rPr>
          <w:szCs w:val="24"/>
          <w:lang w:val="en-US"/>
        </w:rPr>
        <w:t xml:space="preserve"> /</w:t>
      </w:r>
      <w:proofErr w:type="spellStart"/>
      <w:r w:rsidRPr="00304336">
        <w:rPr>
          <w:szCs w:val="24"/>
          <w:lang w:val="en-US"/>
        </w:rPr>
        <w:t>ar</w:t>
      </w:r>
      <w:proofErr w:type="spellEnd"/>
      <w:r w:rsidRPr="00304336">
        <w:rPr>
          <w:szCs w:val="24"/>
          <w:lang w:val="en-US"/>
        </w:rPr>
        <w:t xml:space="preserve"> </w:t>
      </w:r>
      <w:proofErr w:type="spellStart"/>
      <w:r w:rsidRPr="00304336">
        <w:rPr>
          <w:szCs w:val="24"/>
          <w:lang w:val="en-US"/>
        </w:rPr>
        <w:t>grįžimo</w:t>
      </w:r>
      <w:proofErr w:type="spellEnd"/>
      <w:r w:rsidRPr="00304336">
        <w:rPr>
          <w:szCs w:val="24"/>
          <w:lang w:val="en-US"/>
        </w:rPr>
        <w:t xml:space="preserve"> data (-</w:t>
      </w:r>
      <w:proofErr w:type="spellStart"/>
      <w:r w:rsidRPr="00304336">
        <w:rPr>
          <w:szCs w:val="24"/>
          <w:lang w:val="en-US"/>
        </w:rPr>
        <w:t>os</w:t>
      </w:r>
      <w:proofErr w:type="spellEnd"/>
      <w:r w:rsidRPr="00304336">
        <w:rPr>
          <w:szCs w:val="24"/>
          <w:lang w:val="en-US"/>
        </w:rPr>
        <w:t>): _________________________________________________</w:t>
      </w:r>
      <w:proofErr w:type="gramStart"/>
      <w:r w:rsidRPr="00304336">
        <w:rPr>
          <w:szCs w:val="24"/>
          <w:lang w:val="en-US"/>
        </w:rPr>
        <w:t>;</w:t>
      </w:r>
      <w:proofErr w:type="gramEnd"/>
    </w:p>
    <w:p w:rsidR="006E50AB" w:rsidRPr="00304336" w:rsidRDefault="006E50AB" w:rsidP="006E50AB">
      <w:pPr>
        <w:rPr>
          <w:szCs w:val="24"/>
          <w:lang w:val="en-US"/>
        </w:rPr>
      </w:pPr>
      <w:r w:rsidRPr="00304336">
        <w:rPr>
          <w:szCs w:val="24"/>
          <w:lang w:val="en-US"/>
        </w:rPr>
        <w:t xml:space="preserve">3. </w:t>
      </w:r>
      <w:proofErr w:type="spellStart"/>
      <w:r w:rsidRPr="00304336">
        <w:rPr>
          <w:szCs w:val="24"/>
          <w:lang w:val="en-US"/>
        </w:rPr>
        <w:t>Keliaujantis</w:t>
      </w:r>
      <w:proofErr w:type="spellEnd"/>
      <w:r w:rsidRPr="00304336">
        <w:rPr>
          <w:szCs w:val="24"/>
          <w:lang w:val="en-US"/>
        </w:rPr>
        <w:t xml:space="preserve"> (-</w:t>
      </w:r>
      <w:proofErr w:type="spellStart"/>
      <w:r w:rsidRPr="00304336">
        <w:rPr>
          <w:szCs w:val="24"/>
          <w:lang w:val="en-US"/>
        </w:rPr>
        <w:t>ys</w:t>
      </w:r>
      <w:proofErr w:type="spellEnd"/>
      <w:r w:rsidRPr="00304336">
        <w:rPr>
          <w:szCs w:val="24"/>
          <w:lang w:val="en-US"/>
        </w:rPr>
        <w:t xml:space="preserve">) </w:t>
      </w:r>
      <w:proofErr w:type="spellStart"/>
      <w:r w:rsidRPr="00304336">
        <w:rPr>
          <w:szCs w:val="24"/>
          <w:lang w:val="en-US"/>
        </w:rPr>
        <w:t>asmuo</w:t>
      </w:r>
      <w:proofErr w:type="spellEnd"/>
      <w:r w:rsidRPr="00304336">
        <w:rPr>
          <w:szCs w:val="24"/>
          <w:lang w:val="en-US"/>
        </w:rPr>
        <w:t xml:space="preserve"> (-</w:t>
      </w:r>
      <w:proofErr w:type="spellStart"/>
      <w:r w:rsidRPr="00304336">
        <w:rPr>
          <w:szCs w:val="24"/>
          <w:lang w:val="en-US"/>
        </w:rPr>
        <w:t>enys</w:t>
      </w:r>
      <w:proofErr w:type="spellEnd"/>
      <w:r w:rsidRPr="00304336">
        <w:rPr>
          <w:szCs w:val="24"/>
          <w:lang w:val="en-US"/>
        </w:rPr>
        <w:t>): __________________________________________________</w:t>
      </w:r>
      <w:proofErr w:type="gramStart"/>
      <w:r w:rsidRPr="00304336">
        <w:rPr>
          <w:szCs w:val="24"/>
          <w:lang w:val="en-US"/>
        </w:rPr>
        <w:t>;</w:t>
      </w:r>
      <w:proofErr w:type="gramEnd"/>
    </w:p>
    <w:p w:rsidR="006E50AB" w:rsidRPr="00304336" w:rsidRDefault="006E50AB" w:rsidP="006E50AB">
      <w:pPr>
        <w:rPr>
          <w:szCs w:val="24"/>
          <w:lang w:val="en-US"/>
        </w:rPr>
      </w:pPr>
      <w:r w:rsidRPr="00304336">
        <w:rPr>
          <w:szCs w:val="24"/>
          <w:lang w:val="en-US"/>
        </w:rPr>
        <w:t xml:space="preserve">4. </w:t>
      </w:r>
      <w:proofErr w:type="spellStart"/>
      <w:r w:rsidRPr="00304336">
        <w:rPr>
          <w:szCs w:val="24"/>
          <w:lang w:val="en-US"/>
        </w:rPr>
        <w:t>Kiti</w:t>
      </w:r>
      <w:proofErr w:type="spellEnd"/>
      <w:r w:rsidRPr="00304336">
        <w:rPr>
          <w:szCs w:val="24"/>
          <w:lang w:val="en-US"/>
        </w:rPr>
        <w:t xml:space="preserve"> </w:t>
      </w:r>
      <w:proofErr w:type="spellStart"/>
      <w:r w:rsidRPr="00304336">
        <w:rPr>
          <w:szCs w:val="24"/>
          <w:lang w:val="en-US"/>
        </w:rPr>
        <w:t>užsakyme</w:t>
      </w:r>
      <w:proofErr w:type="spellEnd"/>
      <w:r w:rsidRPr="00304336">
        <w:rPr>
          <w:szCs w:val="24"/>
          <w:lang w:val="en-US"/>
        </w:rPr>
        <w:t xml:space="preserve"> </w:t>
      </w:r>
      <w:proofErr w:type="spellStart"/>
      <w:r w:rsidRPr="00304336">
        <w:rPr>
          <w:szCs w:val="24"/>
          <w:lang w:val="en-US"/>
        </w:rPr>
        <w:t>nurodyti</w:t>
      </w:r>
      <w:proofErr w:type="spellEnd"/>
      <w:r w:rsidRPr="00304336">
        <w:rPr>
          <w:szCs w:val="24"/>
          <w:lang w:val="en-US"/>
        </w:rPr>
        <w:t xml:space="preserve"> </w:t>
      </w:r>
      <w:proofErr w:type="spellStart"/>
      <w:r w:rsidRPr="00304336">
        <w:rPr>
          <w:szCs w:val="24"/>
          <w:lang w:val="en-US"/>
        </w:rPr>
        <w:t>būtini</w:t>
      </w:r>
      <w:proofErr w:type="spellEnd"/>
      <w:r w:rsidRPr="00304336">
        <w:rPr>
          <w:szCs w:val="24"/>
          <w:lang w:val="en-US"/>
        </w:rPr>
        <w:t xml:space="preserve"> </w:t>
      </w:r>
      <w:proofErr w:type="spellStart"/>
      <w:r w:rsidRPr="00304336">
        <w:rPr>
          <w:szCs w:val="24"/>
          <w:lang w:val="en-US"/>
        </w:rPr>
        <w:t>duomenys</w:t>
      </w:r>
      <w:proofErr w:type="spellEnd"/>
      <w:r w:rsidRPr="00304336">
        <w:rPr>
          <w:szCs w:val="24"/>
          <w:lang w:val="en-US"/>
        </w:rPr>
        <w:t>: ___________________________________________;</w:t>
      </w:r>
    </w:p>
    <w:p w:rsidR="006E50AB" w:rsidRPr="00304336" w:rsidRDefault="006E50AB" w:rsidP="006E50AB">
      <w:pPr>
        <w:rPr>
          <w:szCs w:val="24"/>
          <w:lang w:val="en-US"/>
        </w:rPr>
      </w:pPr>
      <w:r w:rsidRPr="00304336">
        <w:rPr>
          <w:szCs w:val="24"/>
          <w:lang w:val="en-US"/>
        </w:rPr>
        <w:t xml:space="preserve">5. </w:t>
      </w:r>
      <w:proofErr w:type="spellStart"/>
      <w:r w:rsidRPr="00304336">
        <w:rPr>
          <w:szCs w:val="24"/>
          <w:lang w:val="en-US"/>
        </w:rPr>
        <w:t>Taikomos</w:t>
      </w:r>
      <w:proofErr w:type="spellEnd"/>
      <w:r w:rsidRPr="00304336">
        <w:rPr>
          <w:szCs w:val="24"/>
          <w:lang w:val="en-US"/>
        </w:rPr>
        <w:t xml:space="preserve"> </w:t>
      </w:r>
      <w:proofErr w:type="spellStart"/>
      <w:r w:rsidRPr="00304336">
        <w:rPr>
          <w:szCs w:val="24"/>
          <w:lang w:val="en-US"/>
        </w:rPr>
        <w:t>paslaugų</w:t>
      </w:r>
      <w:proofErr w:type="spellEnd"/>
      <w:r w:rsidRPr="00304336">
        <w:rPr>
          <w:szCs w:val="24"/>
          <w:lang w:val="en-US"/>
        </w:rPr>
        <w:t xml:space="preserve"> </w:t>
      </w:r>
      <w:proofErr w:type="spellStart"/>
      <w:r w:rsidRPr="00304336">
        <w:rPr>
          <w:szCs w:val="24"/>
          <w:lang w:val="en-US"/>
        </w:rPr>
        <w:t>atsisakymo</w:t>
      </w:r>
      <w:proofErr w:type="spellEnd"/>
      <w:r w:rsidRPr="00304336">
        <w:rPr>
          <w:szCs w:val="24"/>
          <w:lang w:val="en-US"/>
        </w:rPr>
        <w:t xml:space="preserve"> </w:t>
      </w:r>
      <w:proofErr w:type="spellStart"/>
      <w:r w:rsidRPr="00304336">
        <w:rPr>
          <w:szCs w:val="24"/>
          <w:lang w:val="en-US"/>
        </w:rPr>
        <w:t>ir</w:t>
      </w:r>
      <w:proofErr w:type="spellEnd"/>
      <w:r w:rsidRPr="00304336">
        <w:rPr>
          <w:szCs w:val="24"/>
          <w:lang w:val="en-US"/>
        </w:rPr>
        <w:t xml:space="preserve"> </w:t>
      </w:r>
      <w:proofErr w:type="spellStart"/>
      <w:r w:rsidRPr="00304336">
        <w:rPr>
          <w:szCs w:val="24"/>
          <w:lang w:val="en-US"/>
        </w:rPr>
        <w:t>keitimo</w:t>
      </w:r>
      <w:proofErr w:type="spellEnd"/>
      <w:r w:rsidRPr="00304336">
        <w:rPr>
          <w:szCs w:val="24"/>
          <w:lang w:val="en-US"/>
        </w:rPr>
        <w:t xml:space="preserve"> </w:t>
      </w:r>
      <w:proofErr w:type="spellStart"/>
      <w:r w:rsidRPr="00304336">
        <w:rPr>
          <w:szCs w:val="24"/>
          <w:lang w:val="en-US"/>
        </w:rPr>
        <w:t>sąlygos</w:t>
      </w:r>
      <w:proofErr w:type="spellEnd"/>
      <w:r w:rsidRPr="00304336">
        <w:rPr>
          <w:szCs w:val="24"/>
          <w:lang w:val="en-US"/>
        </w:rPr>
        <w:t>: ____________________________________;</w:t>
      </w:r>
    </w:p>
    <w:p w:rsidR="006E50AB" w:rsidRPr="00304336" w:rsidRDefault="006E50AB" w:rsidP="006E50AB">
      <w:pPr>
        <w:rPr>
          <w:szCs w:val="24"/>
          <w:lang w:val="en-US"/>
        </w:rPr>
      </w:pPr>
      <w:r w:rsidRPr="00304336">
        <w:rPr>
          <w:szCs w:val="24"/>
          <w:lang w:val="en-US"/>
        </w:rPr>
        <w:t xml:space="preserve">6. </w:t>
      </w:r>
      <w:proofErr w:type="spellStart"/>
      <w:r w:rsidRPr="00304336">
        <w:rPr>
          <w:szCs w:val="24"/>
          <w:lang w:val="en-US"/>
        </w:rPr>
        <w:t>Draudimo</w:t>
      </w:r>
      <w:proofErr w:type="spellEnd"/>
      <w:r w:rsidRPr="00304336">
        <w:rPr>
          <w:szCs w:val="24"/>
          <w:lang w:val="en-US"/>
        </w:rPr>
        <w:t xml:space="preserve"> </w:t>
      </w:r>
      <w:proofErr w:type="spellStart"/>
      <w:r w:rsidRPr="00304336">
        <w:rPr>
          <w:szCs w:val="24"/>
          <w:lang w:val="en-US"/>
        </w:rPr>
        <w:t>rūšis</w:t>
      </w:r>
      <w:proofErr w:type="spellEnd"/>
      <w:r w:rsidRPr="00304336">
        <w:rPr>
          <w:szCs w:val="24"/>
          <w:lang w:val="en-US"/>
        </w:rPr>
        <w:t xml:space="preserve"> (-</w:t>
      </w:r>
      <w:proofErr w:type="spellStart"/>
      <w:r w:rsidRPr="00304336">
        <w:rPr>
          <w:szCs w:val="24"/>
          <w:lang w:val="en-US"/>
        </w:rPr>
        <w:t>ys</w:t>
      </w:r>
      <w:proofErr w:type="spellEnd"/>
      <w:r w:rsidRPr="00304336">
        <w:rPr>
          <w:szCs w:val="24"/>
          <w:lang w:val="en-US"/>
        </w:rPr>
        <w:t xml:space="preserve">) </w:t>
      </w:r>
      <w:proofErr w:type="spellStart"/>
      <w:r w:rsidRPr="00304336">
        <w:rPr>
          <w:szCs w:val="24"/>
          <w:lang w:val="en-US"/>
        </w:rPr>
        <w:t>ir</w:t>
      </w:r>
      <w:proofErr w:type="spellEnd"/>
      <w:r w:rsidRPr="00304336">
        <w:rPr>
          <w:szCs w:val="24"/>
          <w:lang w:val="en-US"/>
        </w:rPr>
        <w:t xml:space="preserve"> </w:t>
      </w:r>
      <w:proofErr w:type="spellStart"/>
      <w:r w:rsidRPr="00304336">
        <w:rPr>
          <w:szCs w:val="24"/>
          <w:lang w:val="en-US"/>
        </w:rPr>
        <w:t>sąlygos</w:t>
      </w:r>
      <w:proofErr w:type="spellEnd"/>
      <w:r w:rsidRPr="00304336">
        <w:rPr>
          <w:szCs w:val="24"/>
          <w:lang w:val="en-US"/>
        </w:rPr>
        <w:t>: ___________________________________________________</w:t>
      </w:r>
      <w:proofErr w:type="gramStart"/>
      <w:r w:rsidRPr="00304336">
        <w:rPr>
          <w:szCs w:val="24"/>
          <w:lang w:val="en-US"/>
        </w:rPr>
        <w:t>;</w:t>
      </w:r>
      <w:proofErr w:type="gramEnd"/>
    </w:p>
    <w:p w:rsidR="006E50AB" w:rsidRPr="00304336" w:rsidRDefault="006E50AB" w:rsidP="006E50AB">
      <w:pPr>
        <w:rPr>
          <w:szCs w:val="24"/>
          <w:lang w:val="en-US"/>
        </w:rPr>
      </w:pPr>
      <w:r w:rsidRPr="00304336">
        <w:rPr>
          <w:szCs w:val="24"/>
          <w:lang w:val="en-US"/>
        </w:rPr>
        <w:t xml:space="preserve">7. </w:t>
      </w:r>
      <w:proofErr w:type="spellStart"/>
      <w:r w:rsidRPr="00304336">
        <w:rPr>
          <w:szCs w:val="24"/>
          <w:lang w:val="en-US"/>
        </w:rPr>
        <w:t>Apgyvendinimo</w:t>
      </w:r>
      <w:proofErr w:type="spellEnd"/>
      <w:r w:rsidRPr="00304336">
        <w:rPr>
          <w:szCs w:val="24"/>
          <w:lang w:val="en-US"/>
        </w:rPr>
        <w:t xml:space="preserve"> </w:t>
      </w:r>
      <w:proofErr w:type="spellStart"/>
      <w:r w:rsidRPr="00304336">
        <w:rPr>
          <w:szCs w:val="24"/>
          <w:lang w:val="en-US"/>
        </w:rPr>
        <w:t>viešbutyje</w:t>
      </w:r>
      <w:proofErr w:type="spellEnd"/>
      <w:r w:rsidRPr="00304336">
        <w:rPr>
          <w:szCs w:val="24"/>
          <w:lang w:val="en-US"/>
        </w:rPr>
        <w:t xml:space="preserve"> </w:t>
      </w:r>
      <w:proofErr w:type="spellStart"/>
      <w:r w:rsidRPr="00304336">
        <w:rPr>
          <w:szCs w:val="24"/>
          <w:lang w:val="en-US"/>
        </w:rPr>
        <w:t>informacija</w:t>
      </w:r>
      <w:proofErr w:type="spellEnd"/>
      <w:r w:rsidRPr="00304336">
        <w:rPr>
          <w:szCs w:val="24"/>
          <w:lang w:val="en-US"/>
        </w:rPr>
        <w:t>: ____________________________________________;</w:t>
      </w:r>
    </w:p>
    <w:p w:rsidR="006E50AB" w:rsidRPr="00304336" w:rsidRDefault="006E50AB" w:rsidP="006E50AB">
      <w:pPr>
        <w:rPr>
          <w:szCs w:val="24"/>
          <w:lang w:val="en-US"/>
        </w:rPr>
      </w:pPr>
      <w:r w:rsidRPr="00304336">
        <w:rPr>
          <w:szCs w:val="24"/>
          <w:lang w:val="en-US"/>
        </w:rPr>
        <w:t xml:space="preserve">8. </w:t>
      </w:r>
      <w:proofErr w:type="spellStart"/>
      <w:r w:rsidRPr="00304336">
        <w:rPr>
          <w:szCs w:val="24"/>
          <w:lang w:val="en-US"/>
        </w:rPr>
        <w:t>Pasiūlymas</w:t>
      </w:r>
      <w:proofErr w:type="spellEnd"/>
      <w:r w:rsidRPr="00304336">
        <w:rPr>
          <w:szCs w:val="24"/>
          <w:lang w:val="en-US"/>
        </w:rPr>
        <w:t xml:space="preserve"> </w:t>
      </w:r>
      <w:proofErr w:type="spellStart"/>
      <w:r w:rsidRPr="00304336">
        <w:rPr>
          <w:szCs w:val="24"/>
          <w:lang w:val="en-US"/>
        </w:rPr>
        <w:t>turi</w:t>
      </w:r>
      <w:proofErr w:type="spellEnd"/>
      <w:r w:rsidRPr="00304336">
        <w:rPr>
          <w:szCs w:val="24"/>
          <w:lang w:val="en-US"/>
        </w:rPr>
        <w:t xml:space="preserve"> </w:t>
      </w:r>
      <w:proofErr w:type="spellStart"/>
      <w:r w:rsidRPr="00304336">
        <w:rPr>
          <w:szCs w:val="24"/>
          <w:lang w:val="en-US"/>
        </w:rPr>
        <w:t>galioti</w:t>
      </w:r>
      <w:proofErr w:type="spellEnd"/>
      <w:r w:rsidRPr="00304336">
        <w:rPr>
          <w:szCs w:val="24"/>
          <w:lang w:val="en-US"/>
        </w:rPr>
        <w:t xml:space="preserve"> ne </w:t>
      </w:r>
      <w:proofErr w:type="spellStart"/>
      <w:r w:rsidRPr="00304336">
        <w:rPr>
          <w:szCs w:val="24"/>
          <w:lang w:val="en-US"/>
        </w:rPr>
        <w:t>trumpiau</w:t>
      </w:r>
      <w:proofErr w:type="spellEnd"/>
      <w:r w:rsidRPr="00304336">
        <w:rPr>
          <w:szCs w:val="24"/>
          <w:lang w:val="en-US"/>
        </w:rPr>
        <w:t xml:space="preserve"> </w:t>
      </w:r>
      <w:proofErr w:type="spellStart"/>
      <w:r w:rsidRPr="00304336">
        <w:rPr>
          <w:szCs w:val="24"/>
          <w:lang w:val="en-US"/>
        </w:rPr>
        <w:t>kaip</w:t>
      </w:r>
      <w:proofErr w:type="spellEnd"/>
      <w:r w:rsidRPr="00304336">
        <w:rPr>
          <w:szCs w:val="24"/>
          <w:lang w:val="en-US"/>
        </w:rPr>
        <w:t xml:space="preserve"> </w:t>
      </w:r>
      <w:proofErr w:type="spellStart"/>
      <w:r w:rsidRPr="00304336">
        <w:rPr>
          <w:szCs w:val="24"/>
          <w:lang w:val="en-US"/>
        </w:rPr>
        <w:t>iki</w:t>
      </w:r>
      <w:proofErr w:type="spellEnd"/>
      <w:r w:rsidRPr="00304336">
        <w:rPr>
          <w:szCs w:val="24"/>
          <w:lang w:val="en-US"/>
        </w:rPr>
        <w:t xml:space="preserve"> </w:t>
      </w:r>
      <w:proofErr w:type="spellStart"/>
      <w:r w:rsidRPr="00304336">
        <w:rPr>
          <w:szCs w:val="24"/>
          <w:lang w:val="en-US"/>
        </w:rPr>
        <w:t>jų</w:t>
      </w:r>
      <w:proofErr w:type="spellEnd"/>
      <w:r w:rsidRPr="00304336">
        <w:rPr>
          <w:szCs w:val="24"/>
          <w:lang w:val="en-US"/>
        </w:rPr>
        <w:t xml:space="preserve"> </w:t>
      </w:r>
      <w:proofErr w:type="spellStart"/>
      <w:r w:rsidRPr="00304336">
        <w:rPr>
          <w:szCs w:val="24"/>
          <w:lang w:val="en-US"/>
        </w:rPr>
        <w:t>pateikimo</w:t>
      </w:r>
      <w:proofErr w:type="spellEnd"/>
      <w:r w:rsidRPr="00304336">
        <w:rPr>
          <w:szCs w:val="24"/>
          <w:lang w:val="en-US"/>
        </w:rPr>
        <w:t xml:space="preserve"> </w:t>
      </w:r>
      <w:proofErr w:type="spellStart"/>
      <w:r w:rsidRPr="00304336">
        <w:rPr>
          <w:szCs w:val="24"/>
          <w:lang w:val="en-US"/>
        </w:rPr>
        <w:t>termino</w:t>
      </w:r>
      <w:proofErr w:type="spellEnd"/>
      <w:r w:rsidRPr="00304336">
        <w:rPr>
          <w:szCs w:val="24"/>
          <w:lang w:val="en-US"/>
        </w:rPr>
        <w:t xml:space="preserve"> </w:t>
      </w:r>
      <w:proofErr w:type="spellStart"/>
      <w:r w:rsidRPr="00304336">
        <w:rPr>
          <w:szCs w:val="24"/>
          <w:lang w:val="en-US"/>
        </w:rPr>
        <w:t>dienos</w:t>
      </w:r>
      <w:proofErr w:type="spellEnd"/>
      <w:r w:rsidRPr="00304336">
        <w:rPr>
          <w:szCs w:val="24"/>
          <w:lang w:val="en-US"/>
        </w:rPr>
        <w:t xml:space="preserve"> 24 </w:t>
      </w:r>
      <w:proofErr w:type="spellStart"/>
      <w:r w:rsidRPr="00304336">
        <w:rPr>
          <w:szCs w:val="24"/>
          <w:lang w:val="en-US"/>
        </w:rPr>
        <w:t>valandos</w:t>
      </w:r>
      <w:proofErr w:type="spellEnd"/>
      <w:r w:rsidRPr="00304336">
        <w:rPr>
          <w:szCs w:val="24"/>
          <w:lang w:val="en-US"/>
        </w:rPr>
        <w:t>.</w:t>
      </w:r>
    </w:p>
    <w:p w:rsidR="006E50AB" w:rsidRPr="00304336" w:rsidRDefault="00431987" w:rsidP="006E50AB">
      <w:pPr>
        <w:pStyle w:val="Default"/>
      </w:pPr>
      <w:r>
        <w:rPr>
          <w:b/>
          <w:bCs/>
        </w:rPr>
        <w:t>PERKANČIOSIOS</w:t>
      </w:r>
      <w:r w:rsidR="00CF54CC">
        <w:rPr>
          <w:b/>
          <w:bCs/>
        </w:rPr>
        <w:t xml:space="preserve"> ORGANIZACIJOS</w:t>
      </w:r>
      <w:r w:rsidR="006E50AB" w:rsidRPr="00304336">
        <w:rPr>
          <w:b/>
          <w:bCs/>
        </w:rPr>
        <w:t xml:space="preserve"> VARDU ĮGALIOTAS ASMUO </w:t>
      </w:r>
    </w:p>
    <w:p w:rsidR="006E50AB" w:rsidRPr="00304336" w:rsidRDefault="006E50AB" w:rsidP="006E50AB">
      <w:pPr>
        <w:pStyle w:val="Default"/>
      </w:pPr>
      <w:r w:rsidRPr="00304336">
        <w:rPr>
          <w:b/>
          <w:bCs/>
        </w:rPr>
        <w:t xml:space="preserve">______________________________ </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376"/>
        <w:gridCol w:w="2376"/>
        <w:gridCol w:w="2376"/>
        <w:gridCol w:w="2376"/>
        <w:gridCol w:w="360"/>
      </w:tblGrid>
      <w:tr w:rsidR="006E50AB" w:rsidRPr="00304336">
        <w:trPr>
          <w:trHeight w:val="107"/>
        </w:trPr>
        <w:tc>
          <w:tcPr>
            <w:tcW w:w="4752" w:type="dxa"/>
            <w:gridSpan w:val="2"/>
            <w:tcBorders>
              <w:top w:val="nil"/>
              <w:left w:val="nil"/>
              <w:bottom w:val="nil"/>
              <w:right w:val="nil"/>
            </w:tcBorders>
          </w:tcPr>
          <w:p w:rsidR="006E50AB" w:rsidRPr="00304336" w:rsidRDefault="006E50AB" w:rsidP="00CF54CC">
            <w:pPr>
              <w:pStyle w:val="Default"/>
            </w:pPr>
            <w:r w:rsidRPr="00304336">
              <w:t xml:space="preserve">(Vardas pavardė, parašas) </w:t>
            </w:r>
            <w:r w:rsidR="00CF54CC">
              <w:rPr>
                <w:b/>
                <w:bCs/>
              </w:rPr>
              <w:t>Aplinkos apsaugos agentūra</w:t>
            </w:r>
            <w:r w:rsidRPr="00304336">
              <w:rPr>
                <w:b/>
                <w:bCs/>
              </w:rPr>
              <w:t xml:space="preserve"> </w:t>
            </w:r>
          </w:p>
        </w:tc>
        <w:tc>
          <w:tcPr>
            <w:tcW w:w="4752" w:type="dxa"/>
            <w:gridSpan w:val="2"/>
            <w:tcBorders>
              <w:top w:val="nil"/>
              <w:left w:val="nil"/>
              <w:bottom w:val="nil"/>
              <w:right w:val="nil"/>
            </w:tcBorders>
          </w:tcPr>
          <w:p w:rsidR="006E50AB" w:rsidRPr="00304336" w:rsidRDefault="006E50AB">
            <w:pPr>
              <w:pStyle w:val="Default"/>
            </w:pPr>
            <w:r w:rsidRPr="00304336">
              <w:t xml:space="preserve"> </w:t>
            </w:r>
            <w:r w:rsidRPr="00304336">
              <w:rPr>
                <w:b/>
                <w:bCs/>
              </w:rPr>
              <w:t xml:space="preserve">(Paslaugų teikėjo pavadinimas): </w:t>
            </w:r>
          </w:p>
        </w:tc>
        <w:tc>
          <w:tcPr>
            <w:tcW w:w="360" w:type="dxa"/>
          </w:tcPr>
          <w:p w:rsidR="006E50AB" w:rsidRPr="00304336" w:rsidRDefault="006E50AB">
            <w:pPr>
              <w:suppressAutoHyphens w:val="0"/>
              <w:rPr>
                <w:szCs w:val="24"/>
              </w:rPr>
            </w:pPr>
            <w:r w:rsidRPr="00304336">
              <w:rPr>
                <w:szCs w:val="24"/>
              </w:rPr>
              <w:t xml:space="preserve"> </w:t>
            </w:r>
          </w:p>
        </w:tc>
      </w:tr>
      <w:tr w:rsidR="006E50AB" w:rsidRPr="00304336">
        <w:trPr>
          <w:trHeight w:val="109"/>
        </w:trPr>
        <w:tc>
          <w:tcPr>
            <w:tcW w:w="4752" w:type="dxa"/>
            <w:gridSpan w:val="2"/>
            <w:tcBorders>
              <w:top w:val="nil"/>
              <w:left w:val="nil"/>
              <w:bottom w:val="nil"/>
              <w:right w:val="nil"/>
            </w:tcBorders>
          </w:tcPr>
          <w:p w:rsidR="006E50AB" w:rsidRPr="00304336" w:rsidRDefault="006E50AB">
            <w:pPr>
              <w:pStyle w:val="Default"/>
            </w:pPr>
            <w:r w:rsidRPr="00304336">
              <w:rPr>
                <w:color w:val="auto"/>
              </w:rPr>
              <w:t xml:space="preserve"> </w:t>
            </w:r>
            <w:r w:rsidRPr="00304336">
              <w:t xml:space="preserve">___________________________ </w:t>
            </w:r>
          </w:p>
        </w:tc>
        <w:tc>
          <w:tcPr>
            <w:tcW w:w="4752" w:type="dxa"/>
            <w:gridSpan w:val="2"/>
            <w:tcBorders>
              <w:top w:val="nil"/>
              <w:left w:val="nil"/>
              <w:bottom w:val="nil"/>
              <w:right w:val="nil"/>
            </w:tcBorders>
          </w:tcPr>
          <w:p w:rsidR="006E50AB" w:rsidRPr="00304336" w:rsidRDefault="006E50AB">
            <w:pPr>
              <w:pStyle w:val="Default"/>
            </w:pPr>
            <w:r w:rsidRPr="00304336">
              <w:t xml:space="preserve"> ___________________________ </w:t>
            </w:r>
          </w:p>
        </w:tc>
        <w:tc>
          <w:tcPr>
            <w:tcW w:w="360" w:type="dxa"/>
          </w:tcPr>
          <w:p w:rsidR="006E50AB" w:rsidRPr="00304336" w:rsidRDefault="006E50AB">
            <w:pPr>
              <w:suppressAutoHyphens w:val="0"/>
              <w:rPr>
                <w:szCs w:val="24"/>
              </w:rPr>
            </w:pPr>
            <w:r w:rsidRPr="00304336">
              <w:rPr>
                <w:szCs w:val="24"/>
              </w:rPr>
              <w:t xml:space="preserve"> </w:t>
            </w:r>
          </w:p>
        </w:tc>
      </w:tr>
      <w:tr w:rsidR="006E50AB" w:rsidRPr="00304336">
        <w:trPr>
          <w:trHeight w:val="247"/>
        </w:trPr>
        <w:tc>
          <w:tcPr>
            <w:tcW w:w="2376" w:type="dxa"/>
            <w:tcBorders>
              <w:top w:val="nil"/>
              <w:left w:val="nil"/>
              <w:bottom w:val="nil"/>
              <w:right w:val="nil"/>
            </w:tcBorders>
          </w:tcPr>
          <w:p w:rsidR="006E50AB" w:rsidRPr="00304336" w:rsidRDefault="006E50AB">
            <w:pPr>
              <w:pStyle w:val="Default"/>
            </w:pPr>
            <w:r w:rsidRPr="00304336">
              <w:rPr>
                <w:color w:val="auto"/>
              </w:rPr>
              <w:t xml:space="preserve"> </w:t>
            </w:r>
            <w:r w:rsidRPr="00304336">
              <w:t xml:space="preserve">(pareigų pavadinimas) </w:t>
            </w:r>
          </w:p>
          <w:p w:rsidR="006E50AB" w:rsidRPr="00304336" w:rsidRDefault="006E50AB">
            <w:pPr>
              <w:pStyle w:val="Default"/>
            </w:pPr>
            <w:r w:rsidRPr="00304336">
              <w:t xml:space="preserve">(vardas ir pavardė) </w:t>
            </w:r>
          </w:p>
        </w:tc>
        <w:tc>
          <w:tcPr>
            <w:tcW w:w="2376" w:type="dxa"/>
            <w:tcBorders>
              <w:top w:val="nil"/>
              <w:left w:val="nil"/>
              <w:bottom w:val="nil"/>
              <w:right w:val="nil"/>
            </w:tcBorders>
          </w:tcPr>
          <w:p w:rsidR="006E50AB" w:rsidRPr="00304336" w:rsidRDefault="006E50AB">
            <w:pPr>
              <w:pStyle w:val="Default"/>
            </w:pPr>
            <w:r w:rsidRPr="00304336">
              <w:t xml:space="preserve"> A.V. </w:t>
            </w:r>
          </w:p>
        </w:tc>
        <w:tc>
          <w:tcPr>
            <w:tcW w:w="2376" w:type="dxa"/>
            <w:tcBorders>
              <w:top w:val="nil"/>
              <w:left w:val="nil"/>
              <w:bottom w:val="nil"/>
              <w:right w:val="nil"/>
            </w:tcBorders>
          </w:tcPr>
          <w:p w:rsidR="006E50AB" w:rsidRPr="00304336" w:rsidRDefault="006E50AB">
            <w:pPr>
              <w:pStyle w:val="Default"/>
            </w:pPr>
            <w:r w:rsidRPr="00304336">
              <w:t xml:space="preserve"> (pareigų pavadinimas) </w:t>
            </w:r>
          </w:p>
          <w:p w:rsidR="006E50AB" w:rsidRPr="00304336" w:rsidRDefault="006E50AB">
            <w:pPr>
              <w:pStyle w:val="Default"/>
            </w:pPr>
            <w:r w:rsidRPr="00304336">
              <w:t xml:space="preserve">(vardas ir pavardė) </w:t>
            </w:r>
          </w:p>
        </w:tc>
        <w:tc>
          <w:tcPr>
            <w:tcW w:w="2376" w:type="dxa"/>
            <w:tcBorders>
              <w:top w:val="nil"/>
              <w:left w:val="nil"/>
              <w:bottom w:val="nil"/>
              <w:right w:val="nil"/>
            </w:tcBorders>
          </w:tcPr>
          <w:p w:rsidR="006E50AB" w:rsidRPr="00304336" w:rsidRDefault="006E50AB">
            <w:pPr>
              <w:pStyle w:val="Default"/>
            </w:pPr>
            <w:r w:rsidRPr="00304336">
              <w:t xml:space="preserve"> A.V. </w:t>
            </w:r>
          </w:p>
        </w:tc>
        <w:tc>
          <w:tcPr>
            <w:tcW w:w="360" w:type="dxa"/>
          </w:tcPr>
          <w:p w:rsidR="006E50AB" w:rsidRPr="00304336" w:rsidRDefault="006E50AB">
            <w:pPr>
              <w:suppressAutoHyphens w:val="0"/>
              <w:rPr>
                <w:szCs w:val="24"/>
              </w:rPr>
            </w:pPr>
            <w:r w:rsidRPr="00304336">
              <w:rPr>
                <w:szCs w:val="24"/>
              </w:rPr>
              <w:t xml:space="preserve"> </w:t>
            </w:r>
          </w:p>
        </w:tc>
      </w:tr>
    </w:tbl>
    <w:p w:rsidR="005A2741" w:rsidRPr="00304336" w:rsidRDefault="005A2741" w:rsidP="006E50AB">
      <w:pPr>
        <w:rPr>
          <w:szCs w:val="24"/>
          <w:lang w:val="en-US"/>
        </w:rPr>
      </w:pPr>
    </w:p>
    <w:p w:rsidR="00A20268" w:rsidRPr="00304336" w:rsidRDefault="00A20268" w:rsidP="006E50AB">
      <w:pPr>
        <w:rPr>
          <w:szCs w:val="24"/>
          <w:lang w:val="en-US"/>
        </w:rPr>
      </w:pPr>
    </w:p>
    <w:p w:rsidR="00A20268" w:rsidRPr="00304336" w:rsidRDefault="00A20268" w:rsidP="006E50AB">
      <w:pPr>
        <w:rPr>
          <w:szCs w:val="24"/>
          <w:lang w:val="en-US"/>
        </w:rPr>
      </w:pPr>
    </w:p>
    <w:p w:rsidR="00A20268" w:rsidRPr="00304336" w:rsidRDefault="00A20268" w:rsidP="006E50AB">
      <w:pPr>
        <w:rPr>
          <w:szCs w:val="24"/>
          <w:lang w:val="en-US"/>
        </w:rPr>
      </w:pPr>
    </w:p>
    <w:p w:rsidR="00A20268" w:rsidRPr="00304336" w:rsidRDefault="00A20268" w:rsidP="006E50AB">
      <w:pPr>
        <w:rPr>
          <w:szCs w:val="24"/>
          <w:lang w:val="en-US"/>
        </w:rPr>
      </w:pPr>
    </w:p>
    <w:p w:rsidR="00A20268" w:rsidRPr="00304336" w:rsidRDefault="00A20268" w:rsidP="006E50AB">
      <w:pPr>
        <w:rPr>
          <w:szCs w:val="24"/>
          <w:lang w:val="en-US"/>
        </w:rPr>
      </w:pPr>
    </w:p>
    <w:p w:rsidR="00A20268" w:rsidRPr="00304336" w:rsidRDefault="00A20268" w:rsidP="006E50AB">
      <w:pPr>
        <w:rPr>
          <w:szCs w:val="24"/>
          <w:lang w:val="en-US"/>
        </w:rPr>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76133E" w:rsidRDefault="0076133E" w:rsidP="000D595C">
      <w:pPr>
        <w:pStyle w:val="Default"/>
        <w:ind w:left="3888" w:firstLine="1296"/>
      </w:pPr>
    </w:p>
    <w:p w:rsidR="000D595C" w:rsidRPr="00304336" w:rsidRDefault="000D595C" w:rsidP="000D595C">
      <w:pPr>
        <w:pStyle w:val="Default"/>
        <w:ind w:left="3888" w:firstLine="1296"/>
      </w:pPr>
      <w:r w:rsidRPr="00304336">
        <w:t xml:space="preserve">Supaprastinto atviro </w:t>
      </w:r>
    </w:p>
    <w:p w:rsidR="000D595C" w:rsidRPr="00304336" w:rsidRDefault="000D595C" w:rsidP="000D595C">
      <w:pPr>
        <w:pStyle w:val="Default"/>
        <w:ind w:left="3888" w:firstLine="1296"/>
      </w:pPr>
      <w:r w:rsidRPr="00304336">
        <w:t>konkurso sąlygų</w:t>
      </w:r>
    </w:p>
    <w:p w:rsidR="000D595C" w:rsidRPr="00304336" w:rsidRDefault="00660030" w:rsidP="000D595C">
      <w:pPr>
        <w:pStyle w:val="Default"/>
        <w:ind w:left="5184"/>
      </w:pPr>
      <w:r>
        <w:t>5 priedo</w:t>
      </w:r>
      <w:r w:rsidR="000D595C" w:rsidRPr="00304336">
        <w:t xml:space="preserve"> </w:t>
      </w:r>
    </w:p>
    <w:p w:rsidR="00A20268" w:rsidRPr="00304336" w:rsidRDefault="00A20268" w:rsidP="000D595C">
      <w:pPr>
        <w:pStyle w:val="Default"/>
        <w:ind w:left="5184"/>
      </w:pPr>
      <w:r w:rsidRPr="00304336">
        <w:t xml:space="preserve">Preliminariosios tarnybinių kelionių organizavimo paslaugų pirkimo sutarties </w:t>
      </w:r>
    </w:p>
    <w:p w:rsidR="00A20268" w:rsidRPr="00304336" w:rsidRDefault="004C26D8" w:rsidP="000D595C">
      <w:pPr>
        <w:pStyle w:val="Default"/>
        <w:ind w:left="3888" w:firstLine="1296"/>
      </w:pPr>
      <w:r w:rsidRPr="00304336">
        <w:t>4</w:t>
      </w:r>
      <w:r w:rsidR="00A20268" w:rsidRPr="00304336">
        <w:t xml:space="preserve"> priedas </w:t>
      </w:r>
    </w:p>
    <w:p w:rsidR="004C26D8" w:rsidRPr="00304336" w:rsidRDefault="004C26D8" w:rsidP="00A20268">
      <w:pPr>
        <w:pStyle w:val="Default"/>
        <w:jc w:val="center"/>
        <w:rPr>
          <w:b/>
          <w:bCs/>
        </w:rPr>
      </w:pPr>
    </w:p>
    <w:p w:rsidR="00A20268" w:rsidRPr="00304336" w:rsidRDefault="00A20268" w:rsidP="00A20268">
      <w:pPr>
        <w:pStyle w:val="Default"/>
        <w:jc w:val="center"/>
      </w:pPr>
      <w:r w:rsidRPr="00304336">
        <w:rPr>
          <w:b/>
          <w:bCs/>
        </w:rPr>
        <w:t>(Atnaujinto varžymosi pasiūlymo formos pavyzdys)</w:t>
      </w:r>
    </w:p>
    <w:p w:rsidR="00A20268" w:rsidRPr="00304336" w:rsidRDefault="00A20268" w:rsidP="00A20268">
      <w:pPr>
        <w:pStyle w:val="Default"/>
        <w:jc w:val="center"/>
      </w:pPr>
      <w:r w:rsidRPr="00304336">
        <w:t>Herbas arba prekių ženklas</w:t>
      </w:r>
    </w:p>
    <w:p w:rsidR="00A20268" w:rsidRPr="00304336" w:rsidRDefault="00A20268" w:rsidP="00A20268">
      <w:pPr>
        <w:pStyle w:val="Default"/>
      </w:pPr>
      <w:r w:rsidRPr="00304336">
        <w:t>____________________________</w:t>
      </w:r>
    </w:p>
    <w:p w:rsidR="00A20268" w:rsidRPr="00304336" w:rsidRDefault="00A20268" w:rsidP="00A20268">
      <w:pPr>
        <w:pStyle w:val="Default"/>
      </w:pPr>
      <w:r w:rsidRPr="00304336">
        <w:rPr>
          <w:i/>
          <w:iCs/>
        </w:rPr>
        <w:t xml:space="preserve">(Tiekėjo pavadinimas) </w:t>
      </w:r>
    </w:p>
    <w:p w:rsidR="00A20268" w:rsidRPr="00304336" w:rsidRDefault="00A20268" w:rsidP="00A20268">
      <w:pPr>
        <w:pStyle w:val="Default"/>
      </w:pPr>
      <w:r w:rsidRPr="00304336">
        <w:t xml:space="preserve">(Juridinio asmens teisinė forma, buveinė, kontaktinė informacija, registro, kuriame kaupiami ir saugomi duomenys apie tiekėją, pavadinimas, juridinio asmens kodas, pridėtinės vertės mokesčio mokėtojo kodas, jei juridinis asmuo yra pridėtinės vertės mokesčio mokėtojas) </w:t>
      </w:r>
    </w:p>
    <w:p w:rsidR="00A20268" w:rsidRPr="00304336" w:rsidRDefault="00A20268" w:rsidP="00A20268">
      <w:pPr>
        <w:pStyle w:val="Default"/>
        <w:rPr>
          <w:b/>
          <w:bCs/>
        </w:rPr>
      </w:pPr>
    </w:p>
    <w:p w:rsidR="00A20268" w:rsidRPr="00304336" w:rsidRDefault="00A20268" w:rsidP="004F56CC">
      <w:pPr>
        <w:pStyle w:val="Default"/>
        <w:jc w:val="center"/>
      </w:pPr>
      <w:r w:rsidRPr="00304336">
        <w:rPr>
          <w:b/>
          <w:bCs/>
        </w:rPr>
        <w:t>ATNAUJINTO VARŽYMOSI PASIŪLYMAS</w:t>
      </w:r>
    </w:p>
    <w:p w:rsidR="004F56CC" w:rsidRDefault="004F56CC" w:rsidP="00A20268">
      <w:pPr>
        <w:pStyle w:val="Default"/>
        <w:rPr>
          <w:b/>
          <w:bCs/>
        </w:rPr>
      </w:pPr>
    </w:p>
    <w:p w:rsidR="00A20268" w:rsidRPr="00304336" w:rsidRDefault="004F56CC" w:rsidP="00A20268">
      <w:pPr>
        <w:pStyle w:val="Default"/>
      </w:pPr>
      <w:r>
        <w:rPr>
          <w:b/>
          <w:bCs/>
        </w:rPr>
        <w:t xml:space="preserve">(201   </w:t>
      </w:r>
      <w:r w:rsidR="00A20268" w:rsidRPr="00304336">
        <w:rPr>
          <w:b/>
          <w:bCs/>
        </w:rPr>
        <w:t xml:space="preserve"> m. ________ __ d. Užsakymo sutarties Nr. __ sąlygos) </w:t>
      </w:r>
    </w:p>
    <w:p w:rsidR="00A20268" w:rsidRPr="00304336" w:rsidRDefault="00A20268" w:rsidP="00A20268">
      <w:pPr>
        <w:pStyle w:val="Default"/>
      </w:pPr>
      <w:r w:rsidRPr="00304336">
        <w:t xml:space="preserve">__________________ Nr. _________ </w:t>
      </w:r>
    </w:p>
    <w:p w:rsidR="00A20268" w:rsidRPr="00304336" w:rsidRDefault="00A20268" w:rsidP="00A20268">
      <w:pPr>
        <w:pStyle w:val="Default"/>
      </w:pPr>
      <w:r w:rsidRPr="00304336">
        <w:t xml:space="preserve">(data) </w:t>
      </w:r>
    </w:p>
    <w:p w:rsidR="00A20268" w:rsidRPr="00304336" w:rsidRDefault="00A20268" w:rsidP="00A20268">
      <w:pPr>
        <w:pStyle w:val="Default"/>
      </w:pPr>
      <w:r w:rsidRPr="00304336">
        <w:t xml:space="preserve">_________________________ </w:t>
      </w:r>
    </w:p>
    <w:p w:rsidR="00A20268" w:rsidRPr="00304336" w:rsidRDefault="00A20268" w:rsidP="00A20268">
      <w:pPr>
        <w:rPr>
          <w:szCs w:val="24"/>
          <w:lang w:val="en-US"/>
        </w:rPr>
      </w:pPr>
      <w:r w:rsidRPr="00304336">
        <w:rPr>
          <w:szCs w:val="24"/>
        </w:rPr>
        <w:t>(sudarymo vieta)</w:t>
      </w:r>
    </w:p>
    <w:p w:rsidR="00A20268" w:rsidRPr="00304336" w:rsidRDefault="00A20268" w:rsidP="006E50AB">
      <w:pPr>
        <w:rPr>
          <w:szCs w:val="24"/>
          <w:lang w:val="en-US"/>
        </w:rPr>
      </w:pPr>
    </w:p>
    <w:p w:rsidR="00A20268" w:rsidRPr="00304336" w:rsidRDefault="00A20268" w:rsidP="00A20268">
      <w:pPr>
        <w:pStyle w:val="Default"/>
      </w:pPr>
      <w:r w:rsidRPr="00304336">
        <w:rPr>
          <w:b/>
          <w:bCs/>
        </w:rPr>
        <w:t xml:space="preserve">Užsakymo atnaujintam varžymuisi Nr.: </w:t>
      </w:r>
      <w:r w:rsidRPr="00304336">
        <w:t xml:space="preserve">________ </w:t>
      </w:r>
    </w:p>
    <w:p w:rsidR="00A20268" w:rsidRPr="00304336" w:rsidRDefault="00A20268" w:rsidP="00A20268">
      <w:pPr>
        <w:pStyle w:val="Default"/>
      </w:pPr>
      <w:r w:rsidRPr="00304336">
        <w:rPr>
          <w:b/>
          <w:bCs/>
        </w:rPr>
        <w:t>Užsakymo atnaujintam varžymuisi pateikimo data</w:t>
      </w:r>
      <w:r w:rsidRPr="00304336">
        <w:t xml:space="preserve">: 20__ m. _______ __ d. </w:t>
      </w:r>
    </w:p>
    <w:p w:rsidR="00A20268" w:rsidRPr="00304336" w:rsidRDefault="00A20268" w:rsidP="00A20268">
      <w:pPr>
        <w:pStyle w:val="Default"/>
      </w:pPr>
      <w:r w:rsidRPr="00304336">
        <w:rPr>
          <w:b/>
          <w:bCs/>
        </w:rPr>
        <w:t xml:space="preserve">BENDRA PASIŪLYMO KAINA: </w:t>
      </w:r>
      <w:r w:rsidRPr="00304336">
        <w:rPr>
          <w:i/>
          <w:iCs/>
        </w:rPr>
        <w:t xml:space="preserve">(nurodoma skaičiais) </w:t>
      </w:r>
      <w:proofErr w:type="spellStart"/>
      <w:r w:rsidRPr="00304336">
        <w:t>Eur</w:t>
      </w:r>
      <w:proofErr w:type="spellEnd"/>
      <w:r w:rsidRPr="00304336">
        <w:t xml:space="preserve"> </w:t>
      </w:r>
      <w:r w:rsidRPr="00304336">
        <w:rPr>
          <w:i/>
          <w:iCs/>
        </w:rPr>
        <w:t xml:space="preserve">(skliaustuose nurodoma žodžiais) </w:t>
      </w:r>
      <w:r w:rsidRPr="00304336">
        <w:t xml:space="preserve">su PVM*. </w:t>
      </w:r>
    </w:p>
    <w:p w:rsidR="00A20268" w:rsidRPr="00304336" w:rsidRDefault="00A20268" w:rsidP="00A20268">
      <w:pPr>
        <w:pStyle w:val="Default"/>
      </w:pPr>
      <w:r w:rsidRPr="00304336">
        <w:t xml:space="preserve">Iš jų (nereikalinga išbraukti): </w:t>
      </w:r>
    </w:p>
    <w:p w:rsidR="00A20268" w:rsidRPr="00304336" w:rsidRDefault="00A20268" w:rsidP="00A20268">
      <w:pPr>
        <w:pStyle w:val="Default"/>
      </w:pPr>
      <w:proofErr w:type="spellStart"/>
      <w:r w:rsidRPr="00304336">
        <w:t>Aviabilieto</w:t>
      </w:r>
      <w:proofErr w:type="spellEnd"/>
      <w:r w:rsidRPr="00304336">
        <w:t xml:space="preserve"> kaina: </w:t>
      </w:r>
      <w:r w:rsidRPr="00304336">
        <w:rPr>
          <w:i/>
          <w:iCs/>
        </w:rPr>
        <w:t xml:space="preserve">(nurodoma skaičiais) </w:t>
      </w:r>
      <w:proofErr w:type="spellStart"/>
      <w:r w:rsidRPr="00304336">
        <w:t>Eur</w:t>
      </w:r>
      <w:proofErr w:type="spellEnd"/>
      <w:r w:rsidRPr="00304336">
        <w:t xml:space="preserve"> su PVM*. </w:t>
      </w:r>
    </w:p>
    <w:p w:rsidR="00A20268" w:rsidRPr="00304336" w:rsidRDefault="00A20268" w:rsidP="00A20268">
      <w:pPr>
        <w:pStyle w:val="Default"/>
      </w:pPr>
      <w:r w:rsidRPr="00304336">
        <w:t xml:space="preserve">Kelionės oro transportu organizavimas: </w:t>
      </w:r>
      <w:r w:rsidRPr="00304336">
        <w:rPr>
          <w:i/>
          <w:iCs/>
        </w:rPr>
        <w:t xml:space="preserve">(nurodoma skaičiais) </w:t>
      </w:r>
      <w:proofErr w:type="spellStart"/>
      <w:r w:rsidRPr="00304336">
        <w:t>Eur</w:t>
      </w:r>
      <w:proofErr w:type="spellEnd"/>
      <w:r w:rsidRPr="00304336">
        <w:t xml:space="preserve"> su PVM*. </w:t>
      </w:r>
    </w:p>
    <w:p w:rsidR="00A85E07" w:rsidRDefault="00A85E07" w:rsidP="00A20268">
      <w:pPr>
        <w:pStyle w:val="Default"/>
      </w:pPr>
      <w:r w:rsidRPr="00A85E07">
        <w:t xml:space="preserve">Aptarnavimo mokestis už kelionės traukiniais organizavimą </w:t>
      </w:r>
      <w:r w:rsidRPr="00304336">
        <w:rPr>
          <w:i/>
          <w:iCs/>
        </w:rPr>
        <w:t xml:space="preserve">(nurodoma skaičiais) </w:t>
      </w:r>
      <w:proofErr w:type="spellStart"/>
      <w:r w:rsidRPr="00A85E07">
        <w:t>Eur</w:t>
      </w:r>
      <w:proofErr w:type="spellEnd"/>
      <w:r w:rsidRPr="00A85E07">
        <w:t xml:space="preserve"> su PVM*.</w:t>
      </w:r>
    </w:p>
    <w:p w:rsidR="00BA3829" w:rsidRDefault="00BA3829" w:rsidP="00BA3829">
      <w:pPr>
        <w:pStyle w:val="Default"/>
      </w:pPr>
      <w:r w:rsidRPr="00A85E07">
        <w:t xml:space="preserve">Aptarnavimo </w:t>
      </w:r>
      <w:r>
        <w:t>mokestis už kelionės autobusais</w:t>
      </w:r>
      <w:r w:rsidRPr="00A85E07">
        <w:t xml:space="preserve"> organizavimą </w:t>
      </w:r>
      <w:r w:rsidRPr="00304336">
        <w:rPr>
          <w:i/>
          <w:iCs/>
        </w:rPr>
        <w:t xml:space="preserve">(nurodoma skaičiais) </w:t>
      </w:r>
      <w:proofErr w:type="spellStart"/>
      <w:r w:rsidRPr="00A85E07">
        <w:t>Eur</w:t>
      </w:r>
      <w:proofErr w:type="spellEnd"/>
      <w:r w:rsidRPr="00A85E07">
        <w:t xml:space="preserve"> su PVM*.</w:t>
      </w:r>
    </w:p>
    <w:p w:rsidR="00BA3829" w:rsidRDefault="00BA3829" w:rsidP="00BA3829">
      <w:pPr>
        <w:pStyle w:val="Default"/>
      </w:pPr>
      <w:r w:rsidRPr="00A85E07">
        <w:t xml:space="preserve">Aptarnavimo </w:t>
      </w:r>
      <w:r>
        <w:t>mokestis už kelionės vandens transportu</w:t>
      </w:r>
      <w:r w:rsidRPr="00A85E07">
        <w:t xml:space="preserve"> organizavimą </w:t>
      </w:r>
      <w:r w:rsidRPr="00304336">
        <w:rPr>
          <w:i/>
          <w:iCs/>
        </w:rPr>
        <w:t xml:space="preserve">(nurodoma skaičiais) </w:t>
      </w:r>
      <w:proofErr w:type="spellStart"/>
      <w:r w:rsidRPr="00A85E07">
        <w:t>Eur</w:t>
      </w:r>
      <w:proofErr w:type="spellEnd"/>
      <w:r w:rsidRPr="00A85E07">
        <w:t xml:space="preserve"> su PVM*.</w:t>
      </w:r>
    </w:p>
    <w:p w:rsidR="00A20268" w:rsidRPr="00304336" w:rsidRDefault="00A20268" w:rsidP="00A20268">
      <w:pPr>
        <w:pStyle w:val="Default"/>
      </w:pPr>
      <w:r w:rsidRPr="00304336">
        <w:t xml:space="preserve">Apgyvendinimo viešbutyje kaina: </w:t>
      </w:r>
      <w:r w:rsidRPr="00304336">
        <w:rPr>
          <w:i/>
          <w:iCs/>
        </w:rPr>
        <w:t xml:space="preserve">(nurodoma skaičiais) </w:t>
      </w:r>
      <w:proofErr w:type="spellStart"/>
      <w:r w:rsidRPr="00304336">
        <w:t>Eur</w:t>
      </w:r>
      <w:proofErr w:type="spellEnd"/>
      <w:r w:rsidRPr="00304336">
        <w:t xml:space="preserve"> su PVM*. </w:t>
      </w:r>
    </w:p>
    <w:p w:rsidR="00A20268" w:rsidRPr="00304336" w:rsidRDefault="00A20268" w:rsidP="00A20268">
      <w:pPr>
        <w:pStyle w:val="Default"/>
      </w:pPr>
      <w:r w:rsidRPr="00304336">
        <w:t xml:space="preserve">Apgyvendinimo viešbutyje organizavimas: </w:t>
      </w:r>
      <w:r w:rsidRPr="00304336">
        <w:rPr>
          <w:i/>
          <w:iCs/>
        </w:rPr>
        <w:t xml:space="preserve">(nurodoma skaičiais) </w:t>
      </w:r>
      <w:proofErr w:type="spellStart"/>
      <w:r w:rsidRPr="00304336">
        <w:t>Eur</w:t>
      </w:r>
      <w:proofErr w:type="spellEnd"/>
      <w:r w:rsidRPr="00304336">
        <w:t xml:space="preserve"> su PVM*. </w:t>
      </w:r>
    </w:p>
    <w:p w:rsidR="00A20268" w:rsidRPr="00304336" w:rsidRDefault="00A20268" w:rsidP="00A20268">
      <w:pPr>
        <w:pStyle w:val="Default"/>
      </w:pPr>
      <w:r w:rsidRPr="00304336">
        <w:t xml:space="preserve">Draudimo nuo nelaimingų atsitikimų kaina: </w:t>
      </w:r>
      <w:r w:rsidRPr="00304336">
        <w:rPr>
          <w:i/>
          <w:iCs/>
        </w:rPr>
        <w:t xml:space="preserve">(nurodoma skaičiais) </w:t>
      </w:r>
      <w:proofErr w:type="spellStart"/>
      <w:r w:rsidRPr="00304336">
        <w:t>Eur</w:t>
      </w:r>
      <w:proofErr w:type="spellEnd"/>
      <w:r w:rsidRPr="00304336">
        <w:t xml:space="preserve"> su PVM*. </w:t>
      </w:r>
    </w:p>
    <w:p w:rsidR="00A20268" w:rsidRPr="00304336" w:rsidRDefault="00A20268" w:rsidP="00A20268">
      <w:pPr>
        <w:pStyle w:val="Default"/>
      </w:pPr>
      <w:r w:rsidRPr="00A85E07">
        <w:t xml:space="preserve">Medicininių išlaidų draudimo kaina: </w:t>
      </w:r>
      <w:r w:rsidRPr="00A85E07">
        <w:rPr>
          <w:i/>
          <w:iCs/>
        </w:rPr>
        <w:t xml:space="preserve">(nurodoma skaičiais) </w:t>
      </w:r>
      <w:proofErr w:type="spellStart"/>
      <w:r w:rsidRPr="00A85E07">
        <w:t>Eur</w:t>
      </w:r>
      <w:proofErr w:type="spellEnd"/>
      <w:r w:rsidRPr="00A85E07">
        <w:t xml:space="preserve"> su PVM*.</w:t>
      </w:r>
      <w:r w:rsidRPr="00304336">
        <w:t xml:space="preserve"> </w:t>
      </w:r>
    </w:p>
    <w:p w:rsidR="00A20268" w:rsidRPr="00304336" w:rsidRDefault="00A20268" w:rsidP="00A20268">
      <w:pPr>
        <w:pStyle w:val="Default"/>
      </w:pPr>
      <w:r w:rsidRPr="00304336">
        <w:t xml:space="preserve">Draudimo organizavimas: </w:t>
      </w:r>
      <w:r w:rsidRPr="00304336">
        <w:rPr>
          <w:i/>
          <w:iCs/>
        </w:rPr>
        <w:t xml:space="preserve">(nurodoma skaičiais) </w:t>
      </w:r>
      <w:proofErr w:type="spellStart"/>
      <w:r w:rsidRPr="00304336">
        <w:t>Eur</w:t>
      </w:r>
      <w:proofErr w:type="spellEnd"/>
      <w:r w:rsidRPr="00304336">
        <w:t xml:space="preserve"> su PVM*. </w:t>
      </w:r>
    </w:p>
    <w:p w:rsidR="00A20268" w:rsidRPr="00304336" w:rsidRDefault="00A20268" w:rsidP="00A20268">
      <w:pPr>
        <w:pStyle w:val="Default"/>
      </w:pPr>
      <w:r w:rsidRPr="00304336">
        <w:t xml:space="preserve">Vizų bei kitų kelionei būtinų dokumentų sutvarkymo organizavimas: </w:t>
      </w:r>
      <w:r w:rsidRPr="00304336">
        <w:rPr>
          <w:i/>
          <w:iCs/>
        </w:rPr>
        <w:t xml:space="preserve">(nurodoma skaičiais) </w:t>
      </w:r>
      <w:proofErr w:type="spellStart"/>
      <w:r w:rsidRPr="00304336">
        <w:t>Eur</w:t>
      </w:r>
      <w:proofErr w:type="spellEnd"/>
      <w:r w:rsidRPr="00304336">
        <w:t xml:space="preserve"> su PVM*. </w:t>
      </w:r>
    </w:p>
    <w:p w:rsidR="00A20268" w:rsidRPr="00304336" w:rsidRDefault="00A20268" w:rsidP="00A20268">
      <w:pPr>
        <w:rPr>
          <w:szCs w:val="24"/>
        </w:rPr>
      </w:pPr>
      <w:r w:rsidRPr="00304336">
        <w:rPr>
          <w:szCs w:val="24"/>
        </w:rPr>
        <w:t xml:space="preserve">Kelionei būtinų dokumentų pristatymas į </w:t>
      </w:r>
      <w:r w:rsidR="004F56CC">
        <w:rPr>
          <w:szCs w:val="24"/>
        </w:rPr>
        <w:t>Aplinkos apsaugos agentūrą</w:t>
      </w:r>
      <w:r w:rsidRPr="00304336">
        <w:rPr>
          <w:szCs w:val="24"/>
        </w:rPr>
        <w:t xml:space="preserve">, </w:t>
      </w:r>
      <w:r w:rsidR="00495FB6">
        <w:rPr>
          <w:szCs w:val="24"/>
        </w:rPr>
        <w:t>&lt;</w:t>
      </w:r>
      <w:r w:rsidR="00495FB6" w:rsidRPr="00495FB6">
        <w:rPr>
          <w:i/>
          <w:szCs w:val="24"/>
        </w:rPr>
        <w:t>Nurodyti  adresą</w:t>
      </w:r>
      <w:r w:rsidR="00495FB6">
        <w:rPr>
          <w:szCs w:val="24"/>
        </w:rPr>
        <w:t xml:space="preserve"> , </w:t>
      </w:r>
      <w:proofErr w:type="spellStart"/>
      <w:r w:rsidR="00495FB6">
        <w:rPr>
          <w:szCs w:val="24"/>
        </w:rPr>
        <w:t>pvz</w:t>
      </w:r>
      <w:proofErr w:type="spellEnd"/>
      <w:r w:rsidR="00495FB6">
        <w:rPr>
          <w:szCs w:val="24"/>
        </w:rPr>
        <w:t xml:space="preserve">, </w:t>
      </w:r>
      <w:r w:rsidR="004F56CC">
        <w:rPr>
          <w:szCs w:val="24"/>
        </w:rPr>
        <w:t>A.</w:t>
      </w:r>
      <w:r w:rsidR="00A85E07">
        <w:rPr>
          <w:szCs w:val="24"/>
        </w:rPr>
        <w:t xml:space="preserve"> </w:t>
      </w:r>
      <w:r w:rsidR="004F56CC">
        <w:rPr>
          <w:szCs w:val="24"/>
        </w:rPr>
        <w:t>Juozapavičiau</w:t>
      </w:r>
      <w:r w:rsidR="00A85E07">
        <w:rPr>
          <w:szCs w:val="24"/>
        </w:rPr>
        <w:t>s</w:t>
      </w:r>
      <w:r w:rsidRPr="00304336">
        <w:rPr>
          <w:szCs w:val="24"/>
        </w:rPr>
        <w:t xml:space="preserve"> g. </w:t>
      </w:r>
      <w:r w:rsidR="004F56CC">
        <w:rPr>
          <w:szCs w:val="24"/>
        </w:rPr>
        <w:t>9</w:t>
      </w:r>
      <w:r w:rsidRPr="00304336">
        <w:rPr>
          <w:szCs w:val="24"/>
        </w:rPr>
        <w:t>-</w:t>
      </w:r>
      <w:r w:rsidR="00495FB6">
        <w:rPr>
          <w:szCs w:val="24"/>
        </w:rPr>
        <w:t xml:space="preserve">    </w:t>
      </w:r>
      <w:r w:rsidRPr="00304336">
        <w:rPr>
          <w:szCs w:val="24"/>
        </w:rPr>
        <w:t xml:space="preserve"> Vilniuje</w:t>
      </w:r>
      <w:r w:rsidR="00495FB6">
        <w:rPr>
          <w:szCs w:val="24"/>
        </w:rPr>
        <w:t>)</w:t>
      </w:r>
      <w:r w:rsidRPr="00304336">
        <w:rPr>
          <w:szCs w:val="24"/>
        </w:rPr>
        <w:t xml:space="preserve"> </w:t>
      </w:r>
      <w:r w:rsidRPr="00304336">
        <w:rPr>
          <w:i/>
          <w:iCs/>
          <w:szCs w:val="24"/>
        </w:rPr>
        <w:t xml:space="preserve">(nurodoma skaičiais) </w:t>
      </w:r>
      <w:proofErr w:type="spellStart"/>
      <w:r w:rsidRPr="00304336">
        <w:rPr>
          <w:szCs w:val="24"/>
        </w:rPr>
        <w:t>Eur</w:t>
      </w:r>
      <w:proofErr w:type="spellEnd"/>
      <w:r w:rsidRPr="00304336">
        <w:rPr>
          <w:szCs w:val="24"/>
        </w:rPr>
        <w:t xml:space="preserve"> su PVM*.</w:t>
      </w:r>
    </w:p>
    <w:p w:rsidR="00A20268" w:rsidRPr="00304336" w:rsidRDefault="00A20268" w:rsidP="00A20268">
      <w:pPr>
        <w:pStyle w:val="Default"/>
      </w:pPr>
      <w:r w:rsidRPr="00304336">
        <w:t xml:space="preserve">* </w:t>
      </w:r>
      <w:r w:rsidRPr="00304336">
        <w:rPr>
          <w:i/>
          <w:iCs/>
        </w:rPr>
        <w:t xml:space="preserve">Nurodoma kainą </w:t>
      </w:r>
      <w:proofErr w:type="spellStart"/>
      <w:r w:rsidRPr="00304336">
        <w:rPr>
          <w:i/>
          <w:iCs/>
        </w:rPr>
        <w:t>Eur</w:t>
      </w:r>
      <w:proofErr w:type="spellEnd"/>
      <w:r w:rsidRPr="00304336">
        <w:rPr>
          <w:i/>
          <w:iCs/>
        </w:rPr>
        <w:t xml:space="preserve"> su PVM, jei Paslaugų teikėjas yra PVM mokėtojas arba </w:t>
      </w:r>
      <w:proofErr w:type="spellStart"/>
      <w:r w:rsidRPr="00304336">
        <w:rPr>
          <w:i/>
          <w:iCs/>
        </w:rPr>
        <w:t>Eur</w:t>
      </w:r>
      <w:proofErr w:type="spellEnd"/>
      <w:r w:rsidRPr="00304336">
        <w:rPr>
          <w:i/>
          <w:iCs/>
        </w:rPr>
        <w:t xml:space="preserve"> be PVM, jei Paslaugų teikėjas yra ne PVM mokėtojas. </w:t>
      </w:r>
    </w:p>
    <w:p w:rsidR="00A20268" w:rsidRPr="00304336" w:rsidRDefault="00A20268" w:rsidP="00A20268">
      <w:pPr>
        <w:rPr>
          <w:b/>
          <w:bCs/>
          <w:szCs w:val="24"/>
        </w:rPr>
      </w:pPr>
      <w:r w:rsidRPr="00304336">
        <w:rPr>
          <w:b/>
          <w:bCs/>
          <w:szCs w:val="24"/>
        </w:rPr>
        <w:t>INFORMACIJA APIE UŽSAKYMĄ:</w:t>
      </w:r>
    </w:p>
    <w:p w:rsidR="00A20268" w:rsidRPr="00304336" w:rsidRDefault="00A20268" w:rsidP="00A20268">
      <w:pPr>
        <w:pStyle w:val="Default"/>
      </w:pPr>
    </w:p>
    <w:p w:rsidR="00A20268" w:rsidRPr="00304336" w:rsidRDefault="00A20268" w:rsidP="00A20268">
      <w:pPr>
        <w:pStyle w:val="Default"/>
      </w:pPr>
      <w:r w:rsidRPr="00304336">
        <w:t xml:space="preserve">1. Kelionės maršrutas </w:t>
      </w:r>
      <w:r w:rsidRPr="00304336">
        <w:rPr>
          <w:i/>
          <w:iCs/>
        </w:rPr>
        <w:t>(taip pat nurodomi reikalavimai dėl persėdimų ar nakvynės tarpiniame oro uoste, reikalavimai dėl kelionės klasės)</w:t>
      </w:r>
      <w:r w:rsidRPr="00304336">
        <w:t xml:space="preserve">: _______________________________________________; </w:t>
      </w:r>
    </w:p>
    <w:p w:rsidR="00A20268" w:rsidRPr="00304336" w:rsidRDefault="00A20268" w:rsidP="00A20268">
      <w:pPr>
        <w:pStyle w:val="Default"/>
        <w:spacing w:after="68"/>
      </w:pPr>
      <w:r w:rsidRPr="00304336">
        <w:t>1. Išvykimo ir /ar grįžimo data (-</w:t>
      </w:r>
      <w:proofErr w:type="spellStart"/>
      <w:r w:rsidRPr="00304336">
        <w:t>os</w:t>
      </w:r>
      <w:proofErr w:type="spellEnd"/>
      <w:r w:rsidRPr="00304336">
        <w:t xml:space="preserve">): __________________________________________________; </w:t>
      </w:r>
    </w:p>
    <w:p w:rsidR="00A20268" w:rsidRPr="00304336" w:rsidRDefault="00A20268" w:rsidP="00A20268">
      <w:pPr>
        <w:pStyle w:val="Default"/>
        <w:spacing w:after="68"/>
      </w:pPr>
      <w:r w:rsidRPr="00304336">
        <w:t>2. Keliaujantis (-</w:t>
      </w:r>
      <w:proofErr w:type="spellStart"/>
      <w:r w:rsidRPr="00304336">
        <w:t>ys</w:t>
      </w:r>
      <w:proofErr w:type="spellEnd"/>
      <w:r w:rsidRPr="00304336">
        <w:t>) asmuo (-</w:t>
      </w:r>
      <w:proofErr w:type="spellStart"/>
      <w:r w:rsidRPr="00304336">
        <w:t>enys</w:t>
      </w:r>
      <w:proofErr w:type="spellEnd"/>
      <w:r w:rsidRPr="00304336">
        <w:t xml:space="preserve">): ___________________________________________________; </w:t>
      </w:r>
    </w:p>
    <w:p w:rsidR="00A20268" w:rsidRPr="00304336" w:rsidRDefault="00A20268" w:rsidP="00A20268">
      <w:pPr>
        <w:pStyle w:val="Default"/>
        <w:spacing w:after="68"/>
      </w:pPr>
      <w:r w:rsidRPr="00304336">
        <w:t xml:space="preserve">3. Kiti užsakyme nurodyti būtini duomenys: ____________________________________________; </w:t>
      </w:r>
    </w:p>
    <w:p w:rsidR="00A20268" w:rsidRPr="00304336" w:rsidRDefault="00A20268" w:rsidP="00A20268">
      <w:pPr>
        <w:pStyle w:val="Default"/>
        <w:spacing w:after="68"/>
      </w:pPr>
      <w:r w:rsidRPr="00304336">
        <w:t xml:space="preserve">4. Taikomos paslaugų atsisakymo ir keitimo sąlygos </w:t>
      </w:r>
      <w:r w:rsidRPr="00304336">
        <w:rPr>
          <w:i/>
          <w:iCs/>
        </w:rPr>
        <w:t>(nurodomos vežėjo ir pan. taikomos sąlygos)</w:t>
      </w:r>
      <w:r w:rsidRPr="00304336">
        <w:t xml:space="preserve">: _______________________________________________________________________________; </w:t>
      </w:r>
    </w:p>
    <w:p w:rsidR="00A20268" w:rsidRPr="00304336" w:rsidRDefault="00A20268" w:rsidP="00A20268">
      <w:pPr>
        <w:pStyle w:val="Default"/>
        <w:spacing w:after="68"/>
      </w:pPr>
      <w:r w:rsidRPr="00304336">
        <w:t>5. Į tarnybinę kelionę vykstančio (-</w:t>
      </w:r>
      <w:proofErr w:type="spellStart"/>
      <w:r w:rsidRPr="00304336">
        <w:t>ių</w:t>
      </w:r>
      <w:proofErr w:type="spellEnd"/>
      <w:r w:rsidRPr="00304336">
        <w:t>) asmens (-</w:t>
      </w:r>
      <w:proofErr w:type="spellStart"/>
      <w:r w:rsidRPr="00304336">
        <w:t>enų</w:t>
      </w:r>
      <w:proofErr w:type="spellEnd"/>
      <w:r w:rsidRPr="00304336">
        <w:t>) draudimo rūšis (-</w:t>
      </w:r>
      <w:proofErr w:type="spellStart"/>
      <w:r w:rsidRPr="00304336">
        <w:t>ys</w:t>
      </w:r>
      <w:proofErr w:type="spellEnd"/>
      <w:r w:rsidRPr="00304336">
        <w:t xml:space="preserve">) ir sąlygos: _____________ _______________________________________________________________________________; </w:t>
      </w:r>
    </w:p>
    <w:p w:rsidR="00A20268" w:rsidRPr="00304336" w:rsidRDefault="00A20268" w:rsidP="00A20268">
      <w:pPr>
        <w:pStyle w:val="Default"/>
        <w:spacing w:after="68"/>
      </w:pPr>
      <w:r w:rsidRPr="00304336">
        <w:t xml:space="preserve">6. Apgyvendinimo viešbutyje informacija </w:t>
      </w:r>
      <w:r w:rsidRPr="00304336">
        <w:rPr>
          <w:i/>
          <w:iCs/>
        </w:rPr>
        <w:t>(nurodomas tikslus viešbučio pavadinimas, adresas, kontaktiniai duomenys, atvykimo ir išvykimo informacija, kita reikalinga informacija)</w:t>
      </w:r>
      <w:r w:rsidRPr="00304336">
        <w:t xml:space="preserve">: ___________ _______________________________________________________________________________; </w:t>
      </w:r>
    </w:p>
    <w:p w:rsidR="00A20268" w:rsidRPr="00304336" w:rsidRDefault="00A20268" w:rsidP="00A20268">
      <w:pPr>
        <w:pStyle w:val="Default"/>
      </w:pPr>
      <w:r w:rsidRPr="00304336">
        <w:t xml:space="preserve">7. Pasiūlymas galioja </w:t>
      </w:r>
      <w:r w:rsidRPr="00304336">
        <w:rPr>
          <w:i/>
          <w:iCs/>
        </w:rPr>
        <w:t>(ne trumpiau kaip iki pasiūlymo pateikimo termino dienos 24 valandos)</w:t>
      </w:r>
      <w:r w:rsidRPr="00304336">
        <w:t xml:space="preserve">: _______________________________________________________________________________. </w:t>
      </w:r>
    </w:p>
    <w:p w:rsidR="00A20268" w:rsidRPr="00304336" w:rsidRDefault="00A20268" w:rsidP="00A20268">
      <w:pPr>
        <w:pStyle w:val="Default"/>
      </w:pPr>
      <w:r w:rsidRPr="00304336">
        <w:rPr>
          <w:b/>
          <w:bCs/>
        </w:rPr>
        <w:t xml:space="preserve">PASLAUGŲ TEIKĖJO ATSTOVAS </w:t>
      </w:r>
    </w:p>
    <w:p w:rsidR="00A20268" w:rsidRPr="00304336" w:rsidRDefault="00A20268" w:rsidP="00A20268">
      <w:pPr>
        <w:pStyle w:val="Default"/>
      </w:pPr>
      <w:r w:rsidRPr="00304336">
        <w:rPr>
          <w:b/>
          <w:bCs/>
        </w:rPr>
        <w:t xml:space="preserve">______________________________ </w:t>
      </w:r>
    </w:p>
    <w:p w:rsidR="00A20268" w:rsidRPr="00304336" w:rsidRDefault="00A20268" w:rsidP="00A20268">
      <w:pPr>
        <w:rPr>
          <w:szCs w:val="24"/>
        </w:rPr>
      </w:pPr>
      <w:r w:rsidRPr="00304336">
        <w:rPr>
          <w:szCs w:val="24"/>
        </w:rPr>
        <w:t>Vardas pavardė, parašas</w:t>
      </w:r>
    </w:p>
    <w:tbl>
      <w:tblPr>
        <w:tblW w:w="0" w:type="auto"/>
        <w:tblBorders>
          <w:top w:val="nil"/>
          <w:left w:val="nil"/>
          <w:bottom w:val="nil"/>
          <w:right w:val="nil"/>
        </w:tblBorders>
        <w:tblLayout w:type="fixed"/>
        <w:tblLook w:val="0000" w:firstRow="0" w:lastRow="0" w:firstColumn="0" w:lastColumn="0" w:noHBand="0" w:noVBand="0"/>
      </w:tblPr>
      <w:tblGrid>
        <w:gridCol w:w="2376"/>
        <w:gridCol w:w="2376"/>
        <w:gridCol w:w="2376"/>
        <w:gridCol w:w="2376"/>
      </w:tblGrid>
      <w:tr w:rsidR="00A20268" w:rsidRPr="00304336">
        <w:trPr>
          <w:trHeight w:val="107"/>
        </w:trPr>
        <w:tc>
          <w:tcPr>
            <w:tcW w:w="4752" w:type="dxa"/>
            <w:gridSpan w:val="2"/>
          </w:tcPr>
          <w:p w:rsidR="00A20268" w:rsidRPr="00304336" w:rsidRDefault="00A20268">
            <w:pPr>
              <w:pStyle w:val="Default"/>
            </w:pPr>
            <w:r w:rsidRPr="00304336">
              <w:rPr>
                <w:b/>
                <w:bCs/>
              </w:rPr>
              <w:t xml:space="preserve">Aplinkos apsaugos agentūra: </w:t>
            </w:r>
          </w:p>
        </w:tc>
        <w:tc>
          <w:tcPr>
            <w:tcW w:w="4752" w:type="dxa"/>
            <w:gridSpan w:val="2"/>
          </w:tcPr>
          <w:p w:rsidR="00A20268" w:rsidRPr="00304336" w:rsidRDefault="00A20268">
            <w:pPr>
              <w:pStyle w:val="Default"/>
            </w:pPr>
            <w:r w:rsidRPr="00304336">
              <w:rPr>
                <w:b/>
                <w:bCs/>
              </w:rPr>
              <w:t xml:space="preserve">(Paslaugų teikėjo pavadinimas): </w:t>
            </w:r>
          </w:p>
        </w:tc>
      </w:tr>
      <w:tr w:rsidR="00A20268" w:rsidRPr="00304336">
        <w:trPr>
          <w:trHeight w:val="109"/>
        </w:trPr>
        <w:tc>
          <w:tcPr>
            <w:tcW w:w="4752" w:type="dxa"/>
            <w:gridSpan w:val="2"/>
          </w:tcPr>
          <w:p w:rsidR="00A20268" w:rsidRPr="00304336" w:rsidRDefault="00A20268">
            <w:pPr>
              <w:pStyle w:val="Default"/>
            </w:pPr>
            <w:r w:rsidRPr="00304336">
              <w:t xml:space="preserve">___________________________ </w:t>
            </w:r>
          </w:p>
        </w:tc>
        <w:tc>
          <w:tcPr>
            <w:tcW w:w="4752" w:type="dxa"/>
            <w:gridSpan w:val="2"/>
          </w:tcPr>
          <w:p w:rsidR="00A20268" w:rsidRPr="00304336" w:rsidRDefault="00A20268">
            <w:pPr>
              <w:pStyle w:val="Default"/>
            </w:pPr>
            <w:r w:rsidRPr="00304336">
              <w:t xml:space="preserve">___________________________ </w:t>
            </w:r>
          </w:p>
        </w:tc>
      </w:tr>
      <w:tr w:rsidR="00A20268" w:rsidRPr="00304336">
        <w:trPr>
          <w:trHeight w:val="247"/>
        </w:trPr>
        <w:tc>
          <w:tcPr>
            <w:tcW w:w="2376" w:type="dxa"/>
          </w:tcPr>
          <w:p w:rsidR="00A20268" w:rsidRPr="00304336" w:rsidRDefault="00A20268">
            <w:pPr>
              <w:pStyle w:val="Default"/>
            </w:pPr>
            <w:r w:rsidRPr="00304336">
              <w:t xml:space="preserve">(pareigų pavadinimas) </w:t>
            </w:r>
          </w:p>
          <w:p w:rsidR="00A20268" w:rsidRPr="00304336" w:rsidRDefault="00A20268">
            <w:pPr>
              <w:pStyle w:val="Default"/>
            </w:pPr>
            <w:r w:rsidRPr="00304336">
              <w:t xml:space="preserve">(vardas ir pavardė) </w:t>
            </w:r>
          </w:p>
        </w:tc>
        <w:tc>
          <w:tcPr>
            <w:tcW w:w="2376" w:type="dxa"/>
          </w:tcPr>
          <w:p w:rsidR="00A20268" w:rsidRPr="00304336" w:rsidRDefault="00A20268">
            <w:pPr>
              <w:pStyle w:val="Default"/>
            </w:pPr>
            <w:r w:rsidRPr="00304336">
              <w:t xml:space="preserve">A.V. </w:t>
            </w:r>
          </w:p>
        </w:tc>
        <w:tc>
          <w:tcPr>
            <w:tcW w:w="2376" w:type="dxa"/>
          </w:tcPr>
          <w:p w:rsidR="00A20268" w:rsidRPr="00304336" w:rsidRDefault="00A20268">
            <w:pPr>
              <w:pStyle w:val="Default"/>
            </w:pPr>
            <w:r w:rsidRPr="00304336">
              <w:t xml:space="preserve">(pareigų pavadinimas) </w:t>
            </w:r>
          </w:p>
          <w:p w:rsidR="00A20268" w:rsidRPr="00304336" w:rsidRDefault="00A20268">
            <w:pPr>
              <w:pStyle w:val="Default"/>
            </w:pPr>
            <w:r w:rsidRPr="00304336">
              <w:t xml:space="preserve">(vardas ir pavardė) </w:t>
            </w:r>
          </w:p>
        </w:tc>
        <w:tc>
          <w:tcPr>
            <w:tcW w:w="2376" w:type="dxa"/>
          </w:tcPr>
          <w:p w:rsidR="00A20268" w:rsidRPr="00304336" w:rsidRDefault="00A20268">
            <w:pPr>
              <w:pStyle w:val="Default"/>
            </w:pPr>
            <w:r w:rsidRPr="00304336">
              <w:t xml:space="preserve">A.V. </w:t>
            </w:r>
          </w:p>
        </w:tc>
      </w:tr>
    </w:tbl>
    <w:p w:rsidR="00A20268" w:rsidRPr="00304336" w:rsidRDefault="00A20268"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0D595C">
      <w:pPr>
        <w:pStyle w:val="Default"/>
        <w:ind w:left="3888" w:firstLine="1296"/>
      </w:pPr>
      <w:r w:rsidRPr="00304336">
        <w:t xml:space="preserve">Supaprastinto atviro </w:t>
      </w:r>
    </w:p>
    <w:p w:rsidR="000D595C" w:rsidRPr="00304336" w:rsidRDefault="000D595C" w:rsidP="000D595C">
      <w:pPr>
        <w:pStyle w:val="Default"/>
        <w:ind w:left="3888" w:firstLine="1296"/>
      </w:pPr>
      <w:r w:rsidRPr="00304336">
        <w:t>konkurso sąlygų</w:t>
      </w:r>
    </w:p>
    <w:p w:rsidR="000D595C" w:rsidRPr="00304336" w:rsidRDefault="00660030" w:rsidP="000D595C">
      <w:pPr>
        <w:pStyle w:val="Default"/>
        <w:ind w:left="3888" w:firstLine="1296"/>
      </w:pPr>
      <w:r>
        <w:t>5 priedo</w:t>
      </w:r>
    </w:p>
    <w:p w:rsidR="000D595C" w:rsidRPr="00304336" w:rsidRDefault="000D595C" w:rsidP="000D595C">
      <w:pPr>
        <w:pStyle w:val="Default"/>
        <w:ind w:left="3888" w:firstLine="1296"/>
      </w:pPr>
      <w:r w:rsidRPr="00304336">
        <w:t xml:space="preserve">Preliminariosios tarnybinių kelionių </w:t>
      </w:r>
    </w:p>
    <w:p w:rsidR="000D595C" w:rsidRPr="00304336" w:rsidRDefault="000D595C" w:rsidP="000D595C">
      <w:pPr>
        <w:pStyle w:val="Default"/>
        <w:ind w:left="3888" w:firstLine="1296"/>
      </w:pPr>
      <w:r w:rsidRPr="00304336">
        <w:t xml:space="preserve">organizavimo paslaugų pirkimo sutarties </w:t>
      </w:r>
    </w:p>
    <w:p w:rsidR="000D595C" w:rsidRPr="00304336" w:rsidRDefault="004C26D8" w:rsidP="000D595C">
      <w:pPr>
        <w:ind w:left="3888" w:firstLine="1296"/>
        <w:rPr>
          <w:b/>
          <w:bCs/>
          <w:szCs w:val="24"/>
        </w:rPr>
      </w:pPr>
      <w:r w:rsidRPr="00304336">
        <w:rPr>
          <w:szCs w:val="24"/>
        </w:rPr>
        <w:t>5</w:t>
      </w:r>
      <w:r w:rsidR="000D595C" w:rsidRPr="00304336">
        <w:rPr>
          <w:szCs w:val="24"/>
        </w:rPr>
        <w:t xml:space="preserve"> priedas</w:t>
      </w:r>
    </w:p>
    <w:p w:rsidR="000D595C" w:rsidRPr="00304336" w:rsidRDefault="000D595C" w:rsidP="00A20268">
      <w:pPr>
        <w:rPr>
          <w:b/>
          <w:bCs/>
          <w:szCs w:val="24"/>
        </w:rPr>
      </w:pPr>
    </w:p>
    <w:p w:rsidR="000D595C" w:rsidRPr="00304336" w:rsidRDefault="000D595C" w:rsidP="000D595C">
      <w:pPr>
        <w:jc w:val="center"/>
        <w:rPr>
          <w:szCs w:val="24"/>
          <w:lang w:val="en-US"/>
        </w:rPr>
      </w:pPr>
      <w:r w:rsidRPr="00304336">
        <w:rPr>
          <w:b/>
          <w:bCs/>
          <w:szCs w:val="24"/>
        </w:rPr>
        <w:t>(Pranešimo dėl atnaujinto varžymosi rezultatų formos pavyzdys)</w:t>
      </w: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0D595C">
      <w:pPr>
        <w:jc w:val="center"/>
        <w:rPr>
          <w:b/>
          <w:szCs w:val="24"/>
        </w:rPr>
      </w:pPr>
      <w:r w:rsidRPr="00304336">
        <w:rPr>
          <w:b/>
          <w:szCs w:val="24"/>
          <w:lang w:val="en-US"/>
        </w:rPr>
        <w:t>APLINKOS APSAUGOS AGNET</w:t>
      </w:r>
      <w:r w:rsidRPr="00304336">
        <w:rPr>
          <w:b/>
          <w:szCs w:val="24"/>
        </w:rPr>
        <w:t>ŪRA</w:t>
      </w:r>
    </w:p>
    <w:p w:rsidR="000D595C" w:rsidRPr="00304336" w:rsidRDefault="000D595C" w:rsidP="00A20268">
      <w:pPr>
        <w:rPr>
          <w:szCs w:val="24"/>
          <w:lang w:val="en-US"/>
        </w:rPr>
      </w:pPr>
    </w:p>
    <w:p w:rsidR="000D595C" w:rsidRPr="00304336" w:rsidRDefault="000D595C" w:rsidP="00A20268">
      <w:pPr>
        <w:rPr>
          <w:szCs w:val="24"/>
          <w:lang w:val="en-US"/>
        </w:rPr>
      </w:pPr>
    </w:p>
    <w:p w:rsidR="000D595C" w:rsidRPr="00304336" w:rsidRDefault="000D595C" w:rsidP="000D595C">
      <w:pPr>
        <w:pStyle w:val="Default"/>
      </w:pPr>
      <w:r w:rsidRPr="00304336">
        <w:rPr>
          <w:b/>
          <w:bCs/>
        </w:rPr>
        <w:t xml:space="preserve">PRANEŠIMAS DĖL ATNAUJINTO VARŽYMOSI REZULTATŲ </w:t>
      </w:r>
    </w:p>
    <w:p w:rsidR="000D595C" w:rsidRPr="00304336" w:rsidRDefault="000D595C" w:rsidP="000D595C">
      <w:pPr>
        <w:pStyle w:val="Default"/>
      </w:pPr>
      <w:r w:rsidRPr="00304336">
        <w:t xml:space="preserve">__________________ Nr. _________ </w:t>
      </w:r>
    </w:p>
    <w:p w:rsidR="000D595C" w:rsidRPr="00304336" w:rsidRDefault="000D595C" w:rsidP="000D595C">
      <w:pPr>
        <w:pStyle w:val="Default"/>
      </w:pPr>
      <w:r w:rsidRPr="00304336">
        <w:t xml:space="preserve">(data) </w:t>
      </w:r>
    </w:p>
    <w:p w:rsidR="000D595C" w:rsidRPr="00304336" w:rsidRDefault="000D595C" w:rsidP="000D595C">
      <w:pPr>
        <w:pStyle w:val="Default"/>
      </w:pPr>
      <w:r w:rsidRPr="00304336">
        <w:t xml:space="preserve">_________________________ </w:t>
      </w:r>
    </w:p>
    <w:p w:rsidR="000D595C" w:rsidRPr="00304336" w:rsidRDefault="000D595C" w:rsidP="000D595C">
      <w:pPr>
        <w:pStyle w:val="Default"/>
      </w:pPr>
      <w:r w:rsidRPr="00304336">
        <w:t xml:space="preserve">(sudarymo vieta) </w:t>
      </w:r>
    </w:p>
    <w:p w:rsidR="000D595C" w:rsidRPr="00304336" w:rsidRDefault="000D595C" w:rsidP="000D595C">
      <w:pPr>
        <w:pStyle w:val="Default"/>
      </w:pPr>
      <w:r w:rsidRPr="00304336">
        <w:rPr>
          <w:b/>
          <w:bCs/>
        </w:rPr>
        <w:t xml:space="preserve">Užsakymo atnaujintam varžymuisi Nr.: </w:t>
      </w:r>
      <w:r w:rsidRPr="00304336">
        <w:t xml:space="preserve">________ </w:t>
      </w:r>
    </w:p>
    <w:p w:rsidR="000D595C" w:rsidRPr="00304336" w:rsidRDefault="000D595C" w:rsidP="000D595C">
      <w:pPr>
        <w:pStyle w:val="Default"/>
      </w:pPr>
      <w:r w:rsidRPr="00304336">
        <w:rPr>
          <w:b/>
          <w:bCs/>
        </w:rPr>
        <w:t>Užsakymo atnaujintam varžymuisi pateikimo data</w:t>
      </w:r>
      <w:r w:rsidRPr="00304336">
        <w:t xml:space="preserve">: 20__ m. _______ __ d. </w:t>
      </w:r>
    </w:p>
    <w:p w:rsidR="000D595C" w:rsidRPr="00304336" w:rsidRDefault="000D595C" w:rsidP="000D595C">
      <w:pPr>
        <w:rPr>
          <w:szCs w:val="24"/>
          <w:lang w:val="en-US"/>
        </w:rPr>
      </w:pPr>
      <w:r w:rsidRPr="00304336">
        <w:rPr>
          <w:b/>
          <w:bCs/>
          <w:szCs w:val="24"/>
        </w:rPr>
        <w:t xml:space="preserve">Informacija apie užsakymą: </w:t>
      </w:r>
      <w:r w:rsidRPr="00304336">
        <w:rPr>
          <w:szCs w:val="24"/>
        </w:rPr>
        <w:t>________________________________________________________ ___________________________________________________________________________________________</w:t>
      </w:r>
    </w:p>
    <w:p w:rsidR="000D595C" w:rsidRPr="00304336" w:rsidRDefault="000D595C" w:rsidP="00A20268">
      <w:pPr>
        <w:rPr>
          <w:szCs w:val="24"/>
          <w:lang w:val="en-US"/>
        </w:rPr>
      </w:pPr>
    </w:p>
    <w:p w:rsidR="000D595C" w:rsidRPr="00304336" w:rsidRDefault="000D595C" w:rsidP="000D595C">
      <w:pPr>
        <w:pStyle w:val="Default"/>
      </w:pPr>
      <w:r w:rsidRPr="00304336">
        <w:rPr>
          <w:b/>
          <w:bCs/>
        </w:rPr>
        <w:t>Gautų pasiūlymų skaičius</w:t>
      </w:r>
      <w:r w:rsidRPr="00304336">
        <w:t xml:space="preserve">: _______ </w:t>
      </w:r>
    </w:p>
    <w:p w:rsidR="000D595C" w:rsidRPr="00304336" w:rsidRDefault="000D595C" w:rsidP="000D595C">
      <w:pPr>
        <w:pStyle w:val="Default"/>
      </w:pPr>
      <w:r w:rsidRPr="00304336">
        <w:rPr>
          <w:b/>
          <w:bCs/>
        </w:rPr>
        <w:t xml:space="preserve">Pasiūlymų pateikimo būdas: </w:t>
      </w:r>
      <w:r w:rsidRPr="00304336">
        <w:rPr>
          <w:i/>
          <w:iCs/>
        </w:rPr>
        <w:t xml:space="preserve">(elektroniniu paštu/faksu) </w:t>
      </w:r>
    </w:p>
    <w:p w:rsidR="000D595C" w:rsidRPr="00304336" w:rsidRDefault="000D595C" w:rsidP="000D595C">
      <w:pPr>
        <w:rPr>
          <w:b/>
          <w:bCs/>
          <w:szCs w:val="24"/>
        </w:rPr>
      </w:pPr>
      <w:r w:rsidRPr="00304336">
        <w:rPr>
          <w:b/>
          <w:bCs/>
          <w:szCs w:val="24"/>
        </w:rPr>
        <w:t>ATNAUJINTO VARŽYMOSI PASIŪLYMŲ EILĖ:</w:t>
      </w:r>
    </w:p>
    <w:tbl>
      <w:tblPr>
        <w:tblStyle w:val="Lentelstinklelis"/>
        <w:tblW w:w="0" w:type="auto"/>
        <w:tblLook w:val="04A0" w:firstRow="1" w:lastRow="0" w:firstColumn="1" w:lastColumn="0" w:noHBand="0" w:noVBand="1"/>
      </w:tblPr>
      <w:tblGrid>
        <w:gridCol w:w="959"/>
        <w:gridCol w:w="2977"/>
        <w:gridCol w:w="2409"/>
        <w:gridCol w:w="3261"/>
      </w:tblGrid>
      <w:tr w:rsidR="000D595C" w:rsidRPr="00304336" w:rsidTr="000D595C">
        <w:tc>
          <w:tcPr>
            <w:tcW w:w="959" w:type="dxa"/>
          </w:tcPr>
          <w:p w:rsidR="000D595C" w:rsidRPr="00304336" w:rsidRDefault="000D595C" w:rsidP="000D595C">
            <w:pPr>
              <w:rPr>
                <w:b/>
                <w:bCs/>
                <w:szCs w:val="24"/>
              </w:rPr>
            </w:pPr>
            <w:r w:rsidRPr="00304336">
              <w:rPr>
                <w:b/>
                <w:bCs/>
                <w:szCs w:val="24"/>
              </w:rPr>
              <w:t>Eil. Nr.</w:t>
            </w:r>
          </w:p>
        </w:tc>
        <w:tc>
          <w:tcPr>
            <w:tcW w:w="2977" w:type="dxa"/>
          </w:tcPr>
          <w:p w:rsidR="000D595C" w:rsidRPr="00304336" w:rsidRDefault="000D595C" w:rsidP="000D595C">
            <w:pPr>
              <w:rPr>
                <w:b/>
                <w:bCs/>
                <w:szCs w:val="24"/>
              </w:rPr>
            </w:pPr>
            <w:r w:rsidRPr="00304336">
              <w:rPr>
                <w:b/>
                <w:bCs/>
                <w:szCs w:val="24"/>
              </w:rPr>
              <w:t>Paslaugų teikėjo pavadinimas</w:t>
            </w:r>
          </w:p>
        </w:tc>
        <w:tc>
          <w:tcPr>
            <w:tcW w:w="2409" w:type="dxa"/>
          </w:tcPr>
          <w:p w:rsidR="000D595C" w:rsidRPr="00304336" w:rsidRDefault="000D595C" w:rsidP="000D595C">
            <w:pPr>
              <w:rPr>
                <w:b/>
                <w:bCs/>
                <w:szCs w:val="24"/>
              </w:rPr>
            </w:pPr>
            <w:r w:rsidRPr="00304336">
              <w:rPr>
                <w:b/>
                <w:bCs/>
                <w:szCs w:val="24"/>
              </w:rPr>
              <w:t>Atnaujinto varžymosi pasiūlymo gavimo laikas</w:t>
            </w:r>
          </w:p>
        </w:tc>
        <w:tc>
          <w:tcPr>
            <w:tcW w:w="3261" w:type="dxa"/>
          </w:tcPr>
          <w:p w:rsidR="000D595C" w:rsidRPr="00304336" w:rsidRDefault="000D595C" w:rsidP="000D595C">
            <w:pPr>
              <w:rPr>
                <w:b/>
                <w:bCs/>
                <w:szCs w:val="24"/>
              </w:rPr>
            </w:pPr>
            <w:r w:rsidRPr="00304336">
              <w:rPr>
                <w:b/>
                <w:bCs/>
                <w:szCs w:val="24"/>
              </w:rPr>
              <w:t xml:space="preserve">Atnaujinto varžymosi pasiūlyme nurodyta kaina </w:t>
            </w:r>
            <w:proofErr w:type="spellStart"/>
            <w:r w:rsidRPr="00304336">
              <w:rPr>
                <w:b/>
                <w:bCs/>
                <w:szCs w:val="24"/>
              </w:rPr>
              <w:t>Eur</w:t>
            </w:r>
            <w:proofErr w:type="spellEnd"/>
            <w:r w:rsidRPr="00304336">
              <w:rPr>
                <w:b/>
                <w:bCs/>
                <w:szCs w:val="24"/>
              </w:rPr>
              <w:t xml:space="preserve"> su PVM</w:t>
            </w:r>
          </w:p>
        </w:tc>
      </w:tr>
      <w:tr w:rsidR="000D595C" w:rsidRPr="00304336" w:rsidTr="000D595C">
        <w:tc>
          <w:tcPr>
            <w:tcW w:w="959" w:type="dxa"/>
          </w:tcPr>
          <w:p w:rsidR="000D595C" w:rsidRPr="00304336" w:rsidRDefault="000D595C" w:rsidP="000D595C">
            <w:pPr>
              <w:rPr>
                <w:b/>
                <w:bCs/>
                <w:szCs w:val="24"/>
              </w:rPr>
            </w:pPr>
          </w:p>
        </w:tc>
        <w:tc>
          <w:tcPr>
            <w:tcW w:w="2977" w:type="dxa"/>
          </w:tcPr>
          <w:p w:rsidR="000D595C" w:rsidRPr="00304336" w:rsidRDefault="000D595C" w:rsidP="000D595C">
            <w:pPr>
              <w:rPr>
                <w:b/>
                <w:bCs/>
                <w:szCs w:val="24"/>
              </w:rPr>
            </w:pPr>
          </w:p>
        </w:tc>
        <w:tc>
          <w:tcPr>
            <w:tcW w:w="2409" w:type="dxa"/>
          </w:tcPr>
          <w:p w:rsidR="000D595C" w:rsidRPr="00304336" w:rsidRDefault="000D595C" w:rsidP="000D595C">
            <w:pPr>
              <w:rPr>
                <w:b/>
                <w:bCs/>
                <w:szCs w:val="24"/>
              </w:rPr>
            </w:pPr>
          </w:p>
        </w:tc>
        <w:tc>
          <w:tcPr>
            <w:tcW w:w="3261" w:type="dxa"/>
          </w:tcPr>
          <w:p w:rsidR="000D595C" w:rsidRPr="00304336" w:rsidRDefault="000D595C" w:rsidP="000D595C">
            <w:pPr>
              <w:rPr>
                <w:b/>
                <w:bCs/>
                <w:szCs w:val="24"/>
              </w:rPr>
            </w:pPr>
          </w:p>
        </w:tc>
      </w:tr>
      <w:tr w:rsidR="000D595C" w:rsidRPr="00304336" w:rsidTr="000D595C">
        <w:tc>
          <w:tcPr>
            <w:tcW w:w="959" w:type="dxa"/>
          </w:tcPr>
          <w:p w:rsidR="000D595C" w:rsidRPr="00304336" w:rsidRDefault="000D595C" w:rsidP="000D595C">
            <w:pPr>
              <w:rPr>
                <w:b/>
                <w:bCs/>
                <w:szCs w:val="24"/>
              </w:rPr>
            </w:pPr>
          </w:p>
        </w:tc>
        <w:tc>
          <w:tcPr>
            <w:tcW w:w="2977" w:type="dxa"/>
          </w:tcPr>
          <w:p w:rsidR="000D595C" w:rsidRPr="00304336" w:rsidRDefault="000D595C" w:rsidP="000D595C">
            <w:pPr>
              <w:rPr>
                <w:b/>
                <w:bCs/>
                <w:szCs w:val="24"/>
              </w:rPr>
            </w:pPr>
          </w:p>
        </w:tc>
        <w:tc>
          <w:tcPr>
            <w:tcW w:w="2409" w:type="dxa"/>
          </w:tcPr>
          <w:p w:rsidR="000D595C" w:rsidRPr="00304336" w:rsidRDefault="000D595C" w:rsidP="000D595C">
            <w:pPr>
              <w:rPr>
                <w:b/>
                <w:bCs/>
                <w:szCs w:val="24"/>
              </w:rPr>
            </w:pPr>
          </w:p>
        </w:tc>
        <w:tc>
          <w:tcPr>
            <w:tcW w:w="3261" w:type="dxa"/>
          </w:tcPr>
          <w:p w:rsidR="000D595C" w:rsidRPr="00304336" w:rsidRDefault="000D595C" w:rsidP="000D595C">
            <w:pPr>
              <w:rPr>
                <w:b/>
                <w:bCs/>
                <w:szCs w:val="24"/>
              </w:rPr>
            </w:pPr>
          </w:p>
        </w:tc>
      </w:tr>
      <w:tr w:rsidR="000D595C" w:rsidRPr="00304336" w:rsidTr="000D595C">
        <w:tc>
          <w:tcPr>
            <w:tcW w:w="959" w:type="dxa"/>
          </w:tcPr>
          <w:p w:rsidR="000D595C" w:rsidRPr="00304336" w:rsidRDefault="000D595C" w:rsidP="000D595C">
            <w:pPr>
              <w:rPr>
                <w:b/>
                <w:bCs/>
                <w:szCs w:val="24"/>
              </w:rPr>
            </w:pPr>
          </w:p>
        </w:tc>
        <w:tc>
          <w:tcPr>
            <w:tcW w:w="2977" w:type="dxa"/>
          </w:tcPr>
          <w:p w:rsidR="000D595C" w:rsidRPr="00304336" w:rsidRDefault="000D595C" w:rsidP="000D595C">
            <w:pPr>
              <w:rPr>
                <w:b/>
                <w:bCs/>
                <w:szCs w:val="24"/>
              </w:rPr>
            </w:pPr>
          </w:p>
        </w:tc>
        <w:tc>
          <w:tcPr>
            <w:tcW w:w="2409" w:type="dxa"/>
          </w:tcPr>
          <w:p w:rsidR="000D595C" w:rsidRPr="00304336" w:rsidRDefault="000D595C" w:rsidP="000D595C">
            <w:pPr>
              <w:rPr>
                <w:b/>
                <w:bCs/>
                <w:szCs w:val="24"/>
              </w:rPr>
            </w:pPr>
          </w:p>
        </w:tc>
        <w:tc>
          <w:tcPr>
            <w:tcW w:w="3261" w:type="dxa"/>
          </w:tcPr>
          <w:p w:rsidR="000D595C" w:rsidRPr="00304336" w:rsidRDefault="000D595C" w:rsidP="000D595C">
            <w:pPr>
              <w:rPr>
                <w:b/>
                <w:bCs/>
                <w:szCs w:val="24"/>
              </w:rPr>
            </w:pPr>
          </w:p>
        </w:tc>
      </w:tr>
      <w:tr w:rsidR="000D595C" w:rsidRPr="00304336" w:rsidTr="000D595C">
        <w:tc>
          <w:tcPr>
            <w:tcW w:w="959" w:type="dxa"/>
          </w:tcPr>
          <w:p w:rsidR="000D595C" w:rsidRPr="00304336" w:rsidRDefault="000D595C" w:rsidP="000D595C">
            <w:pPr>
              <w:rPr>
                <w:b/>
                <w:bCs/>
                <w:szCs w:val="24"/>
              </w:rPr>
            </w:pPr>
          </w:p>
        </w:tc>
        <w:tc>
          <w:tcPr>
            <w:tcW w:w="2977" w:type="dxa"/>
          </w:tcPr>
          <w:p w:rsidR="000D595C" w:rsidRPr="00304336" w:rsidRDefault="000D595C" w:rsidP="000D595C">
            <w:pPr>
              <w:rPr>
                <w:b/>
                <w:bCs/>
                <w:szCs w:val="24"/>
              </w:rPr>
            </w:pPr>
          </w:p>
        </w:tc>
        <w:tc>
          <w:tcPr>
            <w:tcW w:w="2409" w:type="dxa"/>
          </w:tcPr>
          <w:p w:rsidR="000D595C" w:rsidRPr="00304336" w:rsidRDefault="000D595C" w:rsidP="000D595C">
            <w:pPr>
              <w:rPr>
                <w:b/>
                <w:bCs/>
                <w:szCs w:val="24"/>
              </w:rPr>
            </w:pPr>
          </w:p>
        </w:tc>
        <w:tc>
          <w:tcPr>
            <w:tcW w:w="3261" w:type="dxa"/>
          </w:tcPr>
          <w:p w:rsidR="000D595C" w:rsidRPr="00304336" w:rsidRDefault="000D595C" w:rsidP="000D595C">
            <w:pPr>
              <w:rPr>
                <w:b/>
                <w:bCs/>
                <w:szCs w:val="24"/>
              </w:rPr>
            </w:pPr>
          </w:p>
        </w:tc>
      </w:tr>
    </w:tbl>
    <w:p w:rsidR="000D595C" w:rsidRPr="00304336" w:rsidRDefault="000D595C" w:rsidP="000D595C">
      <w:pPr>
        <w:rPr>
          <w:b/>
          <w:bCs/>
          <w:szCs w:val="24"/>
        </w:rPr>
      </w:pPr>
    </w:p>
    <w:p w:rsidR="000D595C" w:rsidRPr="00304336" w:rsidRDefault="000D595C" w:rsidP="000D595C">
      <w:pPr>
        <w:rPr>
          <w:szCs w:val="24"/>
        </w:rPr>
      </w:pPr>
      <w:r w:rsidRPr="00304336">
        <w:rPr>
          <w:szCs w:val="24"/>
        </w:rPr>
        <w:t xml:space="preserve">* Nurodoma kaina </w:t>
      </w:r>
      <w:proofErr w:type="spellStart"/>
      <w:r w:rsidRPr="00304336">
        <w:rPr>
          <w:szCs w:val="24"/>
        </w:rPr>
        <w:t>Eur</w:t>
      </w:r>
      <w:proofErr w:type="spellEnd"/>
      <w:r w:rsidRPr="00304336">
        <w:rPr>
          <w:szCs w:val="24"/>
        </w:rPr>
        <w:t xml:space="preserve"> su PVM, jei Paslaugų teikėjas yra PVM mokėtojas arba </w:t>
      </w:r>
      <w:proofErr w:type="spellStart"/>
      <w:r w:rsidRPr="00304336">
        <w:rPr>
          <w:szCs w:val="24"/>
        </w:rPr>
        <w:t>Eur</w:t>
      </w:r>
      <w:proofErr w:type="spellEnd"/>
      <w:r w:rsidRPr="00304336">
        <w:rPr>
          <w:szCs w:val="24"/>
        </w:rPr>
        <w:t xml:space="preserve"> be PVM, jei Paslaugų teikėjas yra ne PVM mokėtojas.</w:t>
      </w:r>
    </w:p>
    <w:p w:rsidR="000D595C" w:rsidRPr="00304336" w:rsidRDefault="000D595C" w:rsidP="000D595C">
      <w:pPr>
        <w:rPr>
          <w:szCs w:val="24"/>
        </w:rPr>
      </w:pPr>
    </w:p>
    <w:p w:rsidR="001B26B8" w:rsidRDefault="001B26B8" w:rsidP="000D595C">
      <w:pPr>
        <w:pStyle w:val="Default"/>
        <w:rPr>
          <w:b/>
          <w:bCs/>
        </w:rPr>
      </w:pPr>
      <w:r>
        <w:rPr>
          <w:b/>
          <w:bCs/>
        </w:rPr>
        <w:t xml:space="preserve">PERKANČIOSIOS ORGANIZACIJOS </w:t>
      </w:r>
    </w:p>
    <w:p w:rsidR="000D595C" w:rsidRPr="00304336" w:rsidRDefault="000D595C" w:rsidP="000D595C">
      <w:pPr>
        <w:pStyle w:val="Default"/>
        <w:rPr>
          <w:b/>
          <w:bCs/>
        </w:rPr>
      </w:pPr>
      <w:r w:rsidRPr="00304336">
        <w:rPr>
          <w:b/>
          <w:bCs/>
        </w:rPr>
        <w:t xml:space="preserve">VARDU ĮGALIOTAS ASMUO </w:t>
      </w:r>
    </w:p>
    <w:p w:rsidR="000D595C" w:rsidRPr="00304336" w:rsidRDefault="000D595C" w:rsidP="000D595C">
      <w:pPr>
        <w:pStyle w:val="Default"/>
      </w:pPr>
    </w:p>
    <w:p w:rsidR="000D595C" w:rsidRPr="00304336" w:rsidRDefault="000D595C" w:rsidP="000D595C">
      <w:pPr>
        <w:pStyle w:val="Default"/>
      </w:pPr>
      <w:r w:rsidRPr="00304336">
        <w:rPr>
          <w:b/>
          <w:bCs/>
        </w:rPr>
        <w:t xml:space="preserve">______________________________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2376"/>
        <w:gridCol w:w="2376"/>
        <w:gridCol w:w="2376"/>
        <w:gridCol w:w="2376"/>
      </w:tblGrid>
      <w:tr w:rsidR="000D595C" w:rsidRPr="00304336">
        <w:trPr>
          <w:trHeight w:val="107"/>
        </w:trPr>
        <w:tc>
          <w:tcPr>
            <w:tcW w:w="4752" w:type="dxa"/>
            <w:gridSpan w:val="2"/>
          </w:tcPr>
          <w:p w:rsidR="000D595C" w:rsidRPr="00304336" w:rsidRDefault="000D595C">
            <w:pPr>
              <w:pStyle w:val="Default"/>
            </w:pPr>
            <w:r w:rsidRPr="00304336">
              <w:t xml:space="preserve">(Vardas, pavardė, parašas) </w:t>
            </w:r>
          </w:p>
          <w:p w:rsidR="000D595C" w:rsidRPr="00304336" w:rsidRDefault="000D595C">
            <w:pPr>
              <w:pStyle w:val="Default"/>
            </w:pPr>
            <w:r w:rsidRPr="00304336">
              <w:rPr>
                <w:b/>
                <w:bCs/>
              </w:rPr>
              <w:lastRenderedPageBreak/>
              <w:t xml:space="preserve">Aplinkos apsaugos agentūra: </w:t>
            </w:r>
          </w:p>
        </w:tc>
        <w:tc>
          <w:tcPr>
            <w:tcW w:w="4752" w:type="dxa"/>
            <w:gridSpan w:val="2"/>
          </w:tcPr>
          <w:p w:rsidR="000D595C" w:rsidRPr="00304336" w:rsidRDefault="000D595C">
            <w:pPr>
              <w:pStyle w:val="Default"/>
            </w:pPr>
            <w:r w:rsidRPr="00304336">
              <w:rPr>
                <w:b/>
                <w:bCs/>
              </w:rPr>
              <w:lastRenderedPageBreak/>
              <w:t xml:space="preserve">(Paslaugų teikėjo pavadinimas): </w:t>
            </w:r>
          </w:p>
        </w:tc>
      </w:tr>
      <w:tr w:rsidR="000D595C" w:rsidRPr="00304336">
        <w:trPr>
          <w:trHeight w:val="109"/>
        </w:trPr>
        <w:tc>
          <w:tcPr>
            <w:tcW w:w="4752" w:type="dxa"/>
            <w:gridSpan w:val="2"/>
          </w:tcPr>
          <w:p w:rsidR="000D595C" w:rsidRPr="00304336" w:rsidRDefault="000D595C">
            <w:pPr>
              <w:pStyle w:val="Default"/>
            </w:pPr>
            <w:r w:rsidRPr="00304336">
              <w:lastRenderedPageBreak/>
              <w:t xml:space="preserve">___________________________ </w:t>
            </w:r>
          </w:p>
        </w:tc>
        <w:tc>
          <w:tcPr>
            <w:tcW w:w="4752" w:type="dxa"/>
            <w:gridSpan w:val="2"/>
          </w:tcPr>
          <w:p w:rsidR="000D595C" w:rsidRPr="00304336" w:rsidRDefault="000D595C">
            <w:pPr>
              <w:pStyle w:val="Default"/>
            </w:pPr>
            <w:r w:rsidRPr="00304336">
              <w:t xml:space="preserve">___________________________ </w:t>
            </w:r>
          </w:p>
        </w:tc>
      </w:tr>
      <w:tr w:rsidR="000D595C" w:rsidRPr="00304336">
        <w:trPr>
          <w:trHeight w:val="247"/>
        </w:trPr>
        <w:tc>
          <w:tcPr>
            <w:tcW w:w="2376" w:type="dxa"/>
          </w:tcPr>
          <w:p w:rsidR="000D595C" w:rsidRPr="00304336" w:rsidRDefault="000D595C">
            <w:pPr>
              <w:pStyle w:val="Default"/>
            </w:pPr>
            <w:r w:rsidRPr="00304336">
              <w:t xml:space="preserve">(pareigų pavadinimas) </w:t>
            </w:r>
          </w:p>
          <w:p w:rsidR="000D595C" w:rsidRPr="00304336" w:rsidRDefault="000D595C">
            <w:pPr>
              <w:pStyle w:val="Default"/>
            </w:pPr>
            <w:r w:rsidRPr="00304336">
              <w:t xml:space="preserve">(vardas ir pavardė) </w:t>
            </w:r>
          </w:p>
        </w:tc>
        <w:tc>
          <w:tcPr>
            <w:tcW w:w="2376" w:type="dxa"/>
          </w:tcPr>
          <w:p w:rsidR="000D595C" w:rsidRPr="00304336" w:rsidRDefault="000D595C">
            <w:pPr>
              <w:pStyle w:val="Default"/>
            </w:pPr>
            <w:r w:rsidRPr="00304336">
              <w:t xml:space="preserve">A.V. </w:t>
            </w:r>
          </w:p>
        </w:tc>
        <w:tc>
          <w:tcPr>
            <w:tcW w:w="2376" w:type="dxa"/>
          </w:tcPr>
          <w:p w:rsidR="000D595C" w:rsidRPr="00304336" w:rsidRDefault="000D595C">
            <w:pPr>
              <w:pStyle w:val="Default"/>
            </w:pPr>
            <w:r w:rsidRPr="00304336">
              <w:t xml:space="preserve">(pareigų pavadinimas) </w:t>
            </w:r>
          </w:p>
          <w:p w:rsidR="000D595C" w:rsidRPr="00304336" w:rsidRDefault="000D595C">
            <w:pPr>
              <w:pStyle w:val="Default"/>
            </w:pPr>
            <w:r w:rsidRPr="00304336">
              <w:t xml:space="preserve">(vardas ir pavardė) </w:t>
            </w:r>
          </w:p>
        </w:tc>
        <w:tc>
          <w:tcPr>
            <w:tcW w:w="2376" w:type="dxa"/>
          </w:tcPr>
          <w:p w:rsidR="000D595C" w:rsidRPr="00304336" w:rsidRDefault="000D595C">
            <w:pPr>
              <w:pStyle w:val="Default"/>
            </w:pPr>
            <w:r w:rsidRPr="00304336">
              <w:t xml:space="preserve">A.V. </w:t>
            </w:r>
          </w:p>
        </w:tc>
      </w:tr>
    </w:tbl>
    <w:p w:rsidR="000D595C" w:rsidRPr="00304336" w:rsidRDefault="000D595C" w:rsidP="000D595C">
      <w:pPr>
        <w:rPr>
          <w:szCs w:val="24"/>
          <w:lang w:val="en-US"/>
        </w:rPr>
      </w:pPr>
    </w:p>
    <w:p w:rsidR="000D595C" w:rsidRPr="00304336" w:rsidRDefault="000D595C" w:rsidP="000D595C">
      <w:pPr>
        <w:rPr>
          <w:szCs w:val="24"/>
          <w:lang w:val="en-US"/>
        </w:rPr>
      </w:pPr>
    </w:p>
    <w:p w:rsidR="000D595C" w:rsidRPr="00304336" w:rsidRDefault="000D595C" w:rsidP="000D595C">
      <w:pPr>
        <w:rPr>
          <w:szCs w:val="24"/>
          <w:lang w:val="en-US"/>
        </w:rPr>
      </w:pPr>
    </w:p>
    <w:p w:rsidR="000D595C" w:rsidRPr="00304336" w:rsidRDefault="000D595C" w:rsidP="000D595C">
      <w:pPr>
        <w:rPr>
          <w:szCs w:val="24"/>
          <w:lang w:val="en-US"/>
        </w:rPr>
      </w:pPr>
    </w:p>
    <w:p w:rsidR="006D1C6F" w:rsidRPr="00304336" w:rsidRDefault="006D1C6F" w:rsidP="006D1C6F">
      <w:pPr>
        <w:ind w:left="3888" w:firstLine="1296"/>
        <w:rPr>
          <w:szCs w:val="24"/>
          <w:lang w:val="en-US"/>
        </w:rPr>
      </w:pPr>
      <w:proofErr w:type="spellStart"/>
      <w:r w:rsidRPr="00304336">
        <w:rPr>
          <w:szCs w:val="24"/>
          <w:lang w:val="en-US"/>
        </w:rPr>
        <w:t>Supaprastinto</w:t>
      </w:r>
      <w:proofErr w:type="spellEnd"/>
      <w:r w:rsidRPr="00304336">
        <w:rPr>
          <w:szCs w:val="24"/>
          <w:lang w:val="en-US"/>
        </w:rPr>
        <w:t xml:space="preserve"> </w:t>
      </w:r>
      <w:proofErr w:type="spellStart"/>
      <w:r w:rsidRPr="00304336">
        <w:rPr>
          <w:szCs w:val="24"/>
          <w:lang w:val="en-US"/>
        </w:rPr>
        <w:t>atviro</w:t>
      </w:r>
      <w:proofErr w:type="spellEnd"/>
      <w:r w:rsidRPr="00304336">
        <w:rPr>
          <w:szCs w:val="24"/>
          <w:lang w:val="en-US"/>
        </w:rPr>
        <w:t xml:space="preserve"> </w:t>
      </w:r>
    </w:p>
    <w:p w:rsidR="006D1C6F" w:rsidRPr="00304336" w:rsidRDefault="006D1C6F" w:rsidP="006D1C6F">
      <w:pPr>
        <w:ind w:left="3888" w:firstLine="1296"/>
        <w:rPr>
          <w:szCs w:val="24"/>
          <w:lang w:val="en-US"/>
        </w:rPr>
      </w:pPr>
      <w:proofErr w:type="spellStart"/>
      <w:proofErr w:type="gramStart"/>
      <w:r w:rsidRPr="00304336">
        <w:rPr>
          <w:szCs w:val="24"/>
          <w:lang w:val="en-US"/>
        </w:rPr>
        <w:t>konkurso</w:t>
      </w:r>
      <w:proofErr w:type="spellEnd"/>
      <w:proofErr w:type="gramEnd"/>
      <w:r w:rsidRPr="00304336">
        <w:rPr>
          <w:szCs w:val="24"/>
          <w:lang w:val="en-US"/>
        </w:rPr>
        <w:t xml:space="preserve"> </w:t>
      </w:r>
      <w:proofErr w:type="spellStart"/>
      <w:r w:rsidRPr="00304336">
        <w:rPr>
          <w:szCs w:val="24"/>
          <w:lang w:val="en-US"/>
        </w:rPr>
        <w:t>sąlygų</w:t>
      </w:r>
      <w:proofErr w:type="spellEnd"/>
    </w:p>
    <w:p w:rsidR="006D1C6F" w:rsidRPr="00304336" w:rsidRDefault="006D1C6F" w:rsidP="006D1C6F">
      <w:pPr>
        <w:ind w:left="3888" w:firstLine="1296"/>
        <w:rPr>
          <w:szCs w:val="24"/>
          <w:lang w:val="en-US"/>
        </w:rPr>
      </w:pPr>
      <w:r w:rsidRPr="00304336">
        <w:rPr>
          <w:szCs w:val="24"/>
          <w:lang w:val="en-US"/>
        </w:rPr>
        <w:t>X</w:t>
      </w:r>
      <w:r w:rsidR="000D595C" w:rsidRPr="00304336">
        <w:rPr>
          <w:szCs w:val="24"/>
          <w:lang w:val="en-US"/>
        </w:rPr>
        <w:t>X</w:t>
      </w:r>
      <w:r w:rsidRPr="00304336">
        <w:rPr>
          <w:szCs w:val="24"/>
          <w:lang w:val="en-US"/>
        </w:rPr>
        <w:t xml:space="preserve"> </w:t>
      </w:r>
      <w:proofErr w:type="spellStart"/>
      <w:r w:rsidRPr="00304336">
        <w:rPr>
          <w:szCs w:val="24"/>
          <w:lang w:val="en-US"/>
        </w:rPr>
        <w:t>priedas</w:t>
      </w:r>
      <w:proofErr w:type="spellEnd"/>
    </w:p>
    <w:p w:rsidR="006D1C6F" w:rsidRPr="00304336" w:rsidRDefault="006D1C6F" w:rsidP="006D1C6F">
      <w:pPr>
        <w:ind w:left="3888" w:firstLine="1296"/>
        <w:rPr>
          <w:szCs w:val="24"/>
          <w:lang w:val="en-US"/>
        </w:rPr>
      </w:pPr>
      <w:proofErr w:type="spellStart"/>
      <w:r w:rsidRPr="00304336">
        <w:rPr>
          <w:szCs w:val="24"/>
          <w:lang w:val="en-US"/>
        </w:rPr>
        <w:t>Preliminarios</w:t>
      </w:r>
      <w:proofErr w:type="spellEnd"/>
      <w:r w:rsidRPr="00304336">
        <w:rPr>
          <w:szCs w:val="24"/>
          <w:lang w:val="en-US"/>
        </w:rPr>
        <w:t xml:space="preserve"> </w:t>
      </w:r>
      <w:proofErr w:type="spellStart"/>
      <w:r w:rsidRPr="00304336">
        <w:rPr>
          <w:szCs w:val="24"/>
          <w:lang w:val="en-US"/>
        </w:rPr>
        <w:t>sutarties</w:t>
      </w:r>
      <w:proofErr w:type="spellEnd"/>
      <w:r w:rsidRPr="00304336">
        <w:rPr>
          <w:szCs w:val="24"/>
          <w:lang w:val="en-US"/>
        </w:rPr>
        <w:t xml:space="preserve"> </w:t>
      </w:r>
      <w:proofErr w:type="spellStart"/>
      <w:proofErr w:type="gramStart"/>
      <w:r w:rsidRPr="00304336">
        <w:rPr>
          <w:szCs w:val="24"/>
          <w:lang w:val="en-US"/>
        </w:rPr>
        <w:t>dėl</w:t>
      </w:r>
      <w:proofErr w:type="spellEnd"/>
      <w:proofErr w:type="gramEnd"/>
      <w:r w:rsidRPr="00304336">
        <w:rPr>
          <w:szCs w:val="24"/>
          <w:lang w:val="en-US"/>
        </w:rPr>
        <w:t xml:space="preserve"> </w:t>
      </w:r>
    </w:p>
    <w:p w:rsidR="006D1C6F" w:rsidRPr="00304336" w:rsidRDefault="006D1C6F" w:rsidP="006D1C6F">
      <w:pPr>
        <w:ind w:left="3888" w:firstLine="1296"/>
        <w:rPr>
          <w:szCs w:val="24"/>
          <w:lang w:val="en-US"/>
        </w:rPr>
      </w:pPr>
      <w:proofErr w:type="spellStart"/>
      <w:proofErr w:type="gramStart"/>
      <w:r w:rsidRPr="00304336">
        <w:rPr>
          <w:szCs w:val="24"/>
          <w:lang w:val="en-US"/>
        </w:rPr>
        <w:t>tarnybinių</w:t>
      </w:r>
      <w:proofErr w:type="spellEnd"/>
      <w:proofErr w:type="gramEnd"/>
      <w:r w:rsidRPr="00304336">
        <w:rPr>
          <w:szCs w:val="24"/>
          <w:lang w:val="en-US"/>
        </w:rPr>
        <w:t xml:space="preserve"> </w:t>
      </w:r>
      <w:proofErr w:type="spellStart"/>
      <w:r w:rsidRPr="00304336">
        <w:rPr>
          <w:szCs w:val="24"/>
          <w:lang w:val="en-US"/>
        </w:rPr>
        <w:t>kelionių</w:t>
      </w:r>
      <w:proofErr w:type="spellEnd"/>
      <w:r w:rsidR="000D595C" w:rsidRPr="00304336">
        <w:rPr>
          <w:szCs w:val="24"/>
          <w:lang w:val="en-US"/>
        </w:rPr>
        <w:t xml:space="preserve"> </w:t>
      </w:r>
      <w:proofErr w:type="spellStart"/>
      <w:r w:rsidRPr="00304336">
        <w:rPr>
          <w:szCs w:val="24"/>
          <w:lang w:val="en-US"/>
        </w:rPr>
        <w:t>organizavimo</w:t>
      </w:r>
      <w:proofErr w:type="spellEnd"/>
    </w:p>
    <w:p w:rsidR="006D1C6F" w:rsidRPr="00304336" w:rsidRDefault="006D1C6F" w:rsidP="006D1C6F">
      <w:pPr>
        <w:ind w:left="3888" w:firstLine="1296"/>
        <w:rPr>
          <w:szCs w:val="24"/>
          <w:lang w:val="en-US"/>
        </w:rPr>
      </w:pPr>
      <w:proofErr w:type="spellStart"/>
      <w:proofErr w:type="gramStart"/>
      <w:r w:rsidRPr="00304336">
        <w:rPr>
          <w:szCs w:val="24"/>
          <w:lang w:val="en-US"/>
        </w:rPr>
        <w:t>paslaugų</w:t>
      </w:r>
      <w:proofErr w:type="spellEnd"/>
      <w:proofErr w:type="gramEnd"/>
      <w:r w:rsidRPr="00304336">
        <w:rPr>
          <w:szCs w:val="24"/>
          <w:lang w:val="en-US"/>
        </w:rPr>
        <w:t xml:space="preserve"> </w:t>
      </w:r>
      <w:proofErr w:type="spellStart"/>
      <w:r w:rsidRPr="00304336">
        <w:rPr>
          <w:szCs w:val="24"/>
          <w:lang w:val="en-US"/>
        </w:rPr>
        <w:t>teikimo</w:t>
      </w:r>
      <w:proofErr w:type="spellEnd"/>
    </w:p>
    <w:p w:rsidR="006D1C6F" w:rsidRPr="00304336" w:rsidRDefault="004C26D8" w:rsidP="006D1C6F">
      <w:pPr>
        <w:ind w:left="3888" w:firstLine="1296"/>
        <w:rPr>
          <w:szCs w:val="24"/>
          <w:lang w:val="en-US"/>
        </w:rPr>
      </w:pPr>
      <w:proofErr w:type="gramStart"/>
      <w:r w:rsidRPr="00304336">
        <w:rPr>
          <w:szCs w:val="24"/>
          <w:lang w:val="en-US"/>
        </w:rPr>
        <w:t>6</w:t>
      </w:r>
      <w:r w:rsidR="000D595C" w:rsidRPr="00304336">
        <w:rPr>
          <w:szCs w:val="24"/>
          <w:lang w:val="en-US"/>
        </w:rPr>
        <w:t xml:space="preserve"> </w:t>
      </w:r>
      <w:r w:rsidR="006D1C6F" w:rsidRPr="00304336">
        <w:rPr>
          <w:szCs w:val="24"/>
          <w:lang w:val="en-US"/>
        </w:rPr>
        <w:t xml:space="preserve"> </w:t>
      </w:r>
      <w:proofErr w:type="spellStart"/>
      <w:r w:rsidR="006D1C6F" w:rsidRPr="00304336">
        <w:rPr>
          <w:szCs w:val="24"/>
          <w:lang w:val="en-US"/>
        </w:rPr>
        <w:t>priedas</w:t>
      </w:r>
      <w:proofErr w:type="spellEnd"/>
      <w:proofErr w:type="gramEnd"/>
    </w:p>
    <w:p w:rsidR="006D1C6F" w:rsidRPr="00304336" w:rsidRDefault="006D1C6F" w:rsidP="006D1C6F">
      <w:pPr>
        <w:rPr>
          <w:szCs w:val="24"/>
          <w:lang w:val="en-US"/>
        </w:rPr>
      </w:pPr>
    </w:p>
    <w:p w:rsidR="006D1C6F" w:rsidRPr="00304336" w:rsidRDefault="00A20268" w:rsidP="00A20268">
      <w:pPr>
        <w:jc w:val="center"/>
        <w:rPr>
          <w:b/>
          <w:szCs w:val="24"/>
          <w:lang w:val="en-US"/>
        </w:rPr>
      </w:pPr>
      <w:r w:rsidRPr="00304336">
        <w:rPr>
          <w:b/>
          <w:szCs w:val="24"/>
          <w:lang w:val="en-US"/>
        </w:rPr>
        <w:t>(</w:t>
      </w:r>
      <w:proofErr w:type="spellStart"/>
      <w:r w:rsidRPr="00304336">
        <w:rPr>
          <w:b/>
          <w:szCs w:val="24"/>
          <w:lang w:val="en-US"/>
        </w:rPr>
        <w:t>Pagrindinės</w:t>
      </w:r>
      <w:proofErr w:type="spellEnd"/>
      <w:r w:rsidRPr="00304336">
        <w:rPr>
          <w:b/>
          <w:szCs w:val="24"/>
          <w:lang w:val="en-US"/>
        </w:rPr>
        <w:t xml:space="preserve"> </w:t>
      </w:r>
      <w:proofErr w:type="spellStart"/>
      <w:r w:rsidRPr="00304336">
        <w:rPr>
          <w:b/>
          <w:szCs w:val="24"/>
          <w:lang w:val="en-US"/>
        </w:rPr>
        <w:t>sutarties</w:t>
      </w:r>
      <w:proofErr w:type="spellEnd"/>
      <w:r w:rsidRPr="00304336">
        <w:rPr>
          <w:b/>
          <w:szCs w:val="24"/>
          <w:lang w:val="en-US"/>
        </w:rPr>
        <w:t xml:space="preserve"> </w:t>
      </w:r>
      <w:proofErr w:type="spellStart"/>
      <w:r w:rsidRPr="00304336">
        <w:rPr>
          <w:b/>
          <w:szCs w:val="24"/>
          <w:lang w:val="en-US"/>
        </w:rPr>
        <w:t>projektas</w:t>
      </w:r>
      <w:proofErr w:type="spellEnd"/>
      <w:r w:rsidRPr="00304336">
        <w:rPr>
          <w:b/>
          <w:szCs w:val="24"/>
          <w:lang w:val="en-US"/>
        </w:rPr>
        <w:t>)</w:t>
      </w:r>
    </w:p>
    <w:p w:rsidR="006D1C6F" w:rsidRPr="00304336" w:rsidRDefault="006D1C6F" w:rsidP="006D1C6F">
      <w:pPr>
        <w:rPr>
          <w:szCs w:val="24"/>
          <w:lang w:val="en-US"/>
        </w:rPr>
      </w:pPr>
    </w:p>
    <w:p w:rsidR="006D1C6F" w:rsidRPr="00304336" w:rsidRDefault="006D1C6F" w:rsidP="006D1C6F">
      <w:pPr>
        <w:autoSpaceDE w:val="0"/>
        <w:autoSpaceDN w:val="0"/>
        <w:adjustRightInd w:val="0"/>
        <w:spacing w:after="120"/>
        <w:jc w:val="center"/>
        <w:rPr>
          <w:b/>
          <w:bCs/>
          <w:szCs w:val="24"/>
        </w:rPr>
      </w:pPr>
      <w:r w:rsidRPr="00304336">
        <w:rPr>
          <w:b/>
          <w:bCs/>
          <w:szCs w:val="24"/>
        </w:rPr>
        <w:t>PAGRINDINĖ SUTARTIS</w:t>
      </w:r>
    </w:p>
    <w:p w:rsidR="006D1C6F" w:rsidRPr="00304336" w:rsidRDefault="006D1C6F" w:rsidP="006D1C6F">
      <w:pPr>
        <w:autoSpaceDE w:val="0"/>
        <w:autoSpaceDN w:val="0"/>
        <w:adjustRightInd w:val="0"/>
        <w:spacing w:after="120"/>
        <w:ind w:firstLine="567"/>
        <w:jc w:val="both"/>
        <w:rPr>
          <w:szCs w:val="24"/>
        </w:rPr>
      </w:pPr>
      <w:r w:rsidRPr="00304336">
        <w:rPr>
          <w:iCs/>
          <w:szCs w:val="24"/>
        </w:rPr>
        <w:t>Aplinkos apsaugos agentūra</w:t>
      </w:r>
      <w:r w:rsidRPr="00304336">
        <w:rPr>
          <w:szCs w:val="24"/>
        </w:rPr>
        <w:t>, (toliau vadinimas – Perkančioji organizacija) atstovaujama(s) (vardas, pavardė ir pareigos), ir [</w:t>
      </w:r>
      <w:r w:rsidRPr="00304336">
        <w:rPr>
          <w:i/>
          <w:iCs/>
          <w:szCs w:val="24"/>
        </w:rPr>
        <w:t>Paslaugų teikėjo pavadinimas</w:t>
      </w:r>
      <w:r w:rsidRPr="00304336">
        <w:rPr>
          <w:szCs w:val="24"/>
        </w:rPr>
        <w:t>], (toliau vadinamas – Paslaugų teikėjas) atstovaujama</w:t>
      </w:r>
      <w:r w:rsidR="004F56CC">
        <w:rPr>
          <w:szCs w:val="24"/>
        </w:rPr>
        <w:t xml:space="preserve"> </w:t>
      </w:r>
      <w:r w:rsidRPr="00304336">
        <w:rPr>
          <w:szCs w:val="24"/>
        </w:rPr>
        <w:t>(</w:t>
      </w:r>
      <w:r w:rsidR="004F56CC">
        <w:rPr>
          <w:szCs w:val="24"/>
        </w:rPr>
        <w:t>-</w:t>
      </w:r>
      <w:r w:rsidRPr="00304336">
        <w:rPr>
          <w:szCs w:val="24"/>
        </w:rPr>
        <w:t>s) [</w:t>
      </w:r>
      <w:r w:rsidRPr="00304336">
        <w:rPr>
          <w:i/>
          <w:iCs/>
          <w:szCs w:val="24"/>
        </w:rPr>
        <w:t>vardas, pavardė ir pareigos</w:t>
      </w:r>
      <w:r w:rsidRPr="00304336">
        <w:rPr>
          <w:szCs w:val="24"/>
        </w:rPr>
        <w:t>], toliau kartu vadinami Šalimis, vadovaudamiesi [</w:t>
      </w:r>
      <w:r w:rsidRPr="00304336">
        <w:rPr>
          <w:i/>
          <w:iCs/>
          <w:szCs w:val="24"/>
        </w:rPr>
        <w:t>preliminariosios sutarties pasirašymo data</w:t>
      </w:r>
      <w:r w:rsidRPr="00304336">
        <w:rPr>
          <w:szCs w:val="24"/>
        </w:rPr>
        <w:t xml:space="preserve">] preliminariosios sutarties dėl tarnybinių kelionių organizavimo paslaugų teikimo  </w:t>
      </w:r>
      <w:r w:rsidRPr="00304336">
        <w:rPr>
          <w:i/>
          <w:iCs/>
          <w:szCs w:val="24"/>
        </w:rPr>
        <w:t>[preliminariosios sutarties Nr.]</w:t>
      </w:r>
      <w:r w:rsidRPr="00304336">
        <w:rPr>
          <w:szCs w:val="24"/>
        </w:rPr>
        <w:t>, sudarytos tarp Paslaugų teikėjo  ir Perkančio</w:t>
      </w:r>
      <w:r w:rsidR="004F56CC">
        <w:rPr>
          <w:szCs w:val="24"/>
        </w:rPr>
        <w:t>s</w:t>
      </w:r>
      <w:r w:rsidRPr="00304336">
        <w:rPr>
          <w:szCs w:val="24"/>
        </w:rPr>
        <w:t>ios sudaro šią pagrindinę sutartį (toliau – Sutartis):</w:t>
      </w:r>
    </w:p>
    <w:p w:rsidR="006D1C6F" w:rsidRPr="00304336" w:rsidRDefault="006D1C6F" w:rsidP="006D1C6F">
      <w:pPr>
        <w:autoSpaceDE w:val="0"/>
        <w:autoSpaceDN w:val="0"/>
        <w:adjustRightInd w:val="0"/>
        <w:ind w:firstLine="567"/>
        <w:jc w:val="both"/>
        <w:rPr>
          <w:szCs w:val="24"/>
        </w:rPr>
      </w:pPr>
    </w:p>
    <w:p w:rsidR="006D1C6F" w:rsidRPr="00304336" w:rsidRDefault="00261340" w:rsidP="00261340">
      <w:pPr>
        <w:suppressAutoHyphens w:val="0"/>
        <w:autoSpaceDE w:val="0"/>
        <w:autoSpaceDN w:val="0"/>
        <w:adjustRightInd w:val="0"/>
        <w:spacing w:after="120"/>
        <w:ind w:left="360"/>
        <w:jc w:val="center"/>
        <w:rPr>
          <w:b/>
          <w:bCs/>
          <w:szCs w:val="24"/>
        </w:rPr>
      </w:pPr>
      <w:r w:rsidRPr="00304336">
        <w:rPr>
          <w:b/>
          <w:bCs/>
          <w:szCs w:val="24"/>
        </w:rPr>
        <w:t xml:space="preserve">I. </w:t>
      </w:r>
      <w:r w:rsidR="006D1C6F" w:rsidRPr="00304336">
        <w:rPr>
          <w:b/>
          <w:bCs/>
          <w:szCs w:val="24"/>
        </w:rPr>
        <w:t>SUTARTIES DALYKAS</w:t>
      </w:r>
    </w:p>
    <w:p w:rsidR="006D1C6F" w:rsidRPr="00304336" w:rsidRDefault="006D1C6F" w:rsidP="006D1C6F">
      <w:pPr>
        <w:numPr>
          <w:ilvl w:val="1"/>
          <w:numId w:val="12"/>
        </w:numPr>
        <w:tabs>
          <w:tab w:val="num" w:pos="900"/>
          <w:tab w:val="left" w:pos="1134"/>
        </w:tabs>
        <w:suppressAutoHyphens w:val="0"/>
        <w:ind w:left="0" w:firstLine="567"/>
        <w:jc w:val="both"/>
        <w:rPr>
          <w:szCs w:val="24"/>
          <w:lang w:bidi="en-US"/>
        </w:rPr>
      </w:pPr>
      <w:r w:rsidRPr="00304336">
        <w:rPr>
          <w:szCs w:val="24"/>
        </w:rPr>
        <w:t xml:space="preserve">Šia Sutartimi </w:t>
      </w:r>
      <w:r w:rsidR="000449BB" w:rsidRPr="00304336">
        <w:rPr>
          <w:szCs w:val="24"/>
        </w:rPr>
        <w:t>Paslaugų teikėjas</w:t>
      </w:r>
      <w:r w:rsidRPr="00304336">
        <w:rPr>
          <w:szCs w:val="24"/>
        </w:rPr>
        <w:t xml:space="preserve"> įsipareigoja Sutartyje nurodytomis sąlygomis ir tvarka teikti </w:t>
      </w:r>
      <w:r w:rsidR="000449BB" w:rsidRPr="00304336">
        <w:rPr>
          <w:szCs w:val="24"/>
        </w:rPr>
        <w:t>Perkančiajai organizacijai</w:t>
      </w:r>
      <w:r w:rsidRPr="00304336">
        <w:rPr>
          <w:szCs w:val="24"/>
        </w:rPr>
        <w:t xml:space="preserve"> tarnybinių kelionių organizavimo paslaugas (toliau – Paslaugos), kurių specifikacija pateikta Sutarties priede, o </w:t>
      </w:r>
      <w:r w:rsidR="000449BB" w:rsidRPr="00304336">
        <w:rPr>
          <w:szCs w:val="24"/>
        </w:rPr>
        <w:t>Perkančioji organizacija</w:t>
      </w:r>
      <w:r w:rsidRPr="00304336">
        <w:rPr>
          <w:szCs w:val="24"/>
        </w:rPr>
        <w:t xml:space="preserve"> įsipareigoja sumokėti už jas Sutartyje nustatytomis sąlygomis ir tvarka.</w:t>
      </w:r>
      <w:r w:rsidRPr="00304336">
        <w:rPr>
          <w:szCs w:val="24"/>
          <w:lang w:bidi="en-US"/>
        </w:rPr>
        <w:t xml:space="preserve"> </w:t>
      </w:r>
    </w:p>
    <w:p w:rsidR="006D1C6F" w:rsidRPr="00304336" w:rsidRDefault="006D1C6F" w:rsidP="006D1C6F">
      <w:pPr>
        <w:tabs>
          <w:tab w:val="num" w:pos="900"/>
          <w:tab w:val="left" w:pos="1134"/>
          <w:tab w:val="num" w:pos="1530"/>
        </w:tabs>
        <w:ind w:left="567"/>
        <w:jc w:val="both"/>
        <w:rPr>
          <w:szCs w:val="24"/>
          <w:lang w:bidi="en-US"/>
        </w:rPr>
      </w:pPr>
    </w:p>
    <w:p w:rsidR="006D1C6F" w:rsidRPr="00304336" w:rsidRDefault="00261340" w:rsidP="00261340">
      <w:pPr>
        <w:suppressAutoHyphens w:val="0"/>
        <w:autoSpaceDE w:val="0"/>
        <w:autoSpaceDN w:val="0"/>
        <w:adjustRightInd w:val="0"/>
        <w:spacing w:after="120"/>
        <w:ind w:left="360"/>
        <w:jc w:val="center"/>
        <w:rPr>
          <w:rFonts w:eastAsia="Calibri"/>
          <w:szCs w:val="24"/>
        </w:rPr>
      </w:pPr>
      <w:r w:rsidRPr="00304336">
        <w:rPr>
          <w:b/>
          <w:bCs/>
          <w:szCs w:val="24"/>
        </w:rPr>
        <w:t xml:space="preserve">II. </w:t>
      </w:r>
      <w:r w:rsidR="006D1C6F" w:rsidRPr="00304336">
        <w:rPr>
          <w:b/>
          <w:bCs/>
          <w:szCs w:val="24"/>
        </w:rPr>
        <w:t>SĄVOKOS</w:t>
      </w:r>
    </w:p>
    <w:p w:rsidR="006D1C6F" w:rsidRPr="00304336" w:rsidRDefault="006D1C6F" w:rsidP="004F56CC">
      <w:pPr>
        <w:numPr>
          <w:ilvl w:val="0"/>
          <w:numId w:val="13"/>
        </w:numPr>
        <w:tabs>
          <w:tab w:val="left" w:pos="1134"/>
        </w:tabs>
        <w:suppressAutoHyphens w:val="0"/>
        <w:autoSpaceDE w:val="0"/>
        <w:autoSpaceDN w:val="0"/>
        <w:adjustRightInd w:val="0"/>
        <w:ind w:left="0" w:firstLine="567"/>
        <w:jc w:val="both"/>
        <w:rPr>
          <w:szCs w:val="24"/>
        </w:rPr>
      </w:pPr>
      <w:r w:rsidRPr="00304336">
        <w:rPr>
          <w:szCs w:val="24"/>
        </w:rPr>
        <w:t>Šioje Sutartyje naudojamos sąvokos:</w:t>
      </w:r>
    </w:p>
    <w:p w:rsidR="006D1C6F" w:rsidRPr="00304336" w:rsidRDefault="006D1C6F" w:rsidP="004F56CC">
      <w:pPr>
        <w:numPr>
          <w:ilvl w:val="0"/>
          <w:numId w:val="14"/>
        </w:numPr>
        <w:tabs>
          <w:tab w:val="left" w:pos="1134"/>
        </w:tabs>
        <w:suppressAutoHyphens w:val="0"/>
        <w:autoSpaceDE w:val="0"/>
        <w:autoSpaceDN w:val="0"/>
        <w:adjustRightInd w:val="0"/>
        <w:ind w:left="0" w:firstLine="567"/>
        <w:jc w:val="both"/>
        <w:rPr>
          <w:szCs w:val="24"/>
        </w:rPr>
      </w:pPr>
      <w:r w:rsidRPr="00304336">
        <w:rPr>
          <w:b/>
          <w:bCs/>
          <w:szCs w:val="24"/>
        </w:rPr>
        <w:t xml:space="preserve"> Preliminarioji sutartis </w:t>
      </w:r>
      <w:r w:rsidR="004F56CC" w:rsidRPr="004F56CC">
        <w:rPr>
          <w:bCs/>
          <w:szCs w:val="24"/>
        </w:rPr>
        <w:t>–</w:t>
      </w:r>
      <w:r w:rsidR="004F56CC">
        <w:rPr>
          <w:bCs/>
          <w:szCs w:val="24"/>
        </w:rPr>
        <w:t xml:space="preserve"> </w:t>
      </w:r>
      <w:r w:rsidRPr="00304336">
        <w:rPr>
          <w:szCs w:val="24"/>
        </w:rPr>
        <w:t xml:space="preserve">sutartis tarp </w:t>
      </w:r>
      <w:r w:rsidR="000449BB" w:rsidRPr="00304336">
        <w:rPr>
          <w:szCs w:val="24"/>
        </w:rPr>
        <w:t>Perkančiosios organizacijos</w:t>
      </w:r>
      <w:r w:rsidRPr="00304336">
        <w:rPr>
          <w:szCs w:val="24"/>
        </w:rPr>
        <w:t xml:space="preserve"> ir </w:t>
      </w:r>
      <w:r w:rsidR="000449BB" w:rsidRPr="00304336">
        <w:rPr>
          <w:szCs w:val="24"/>
        </w:rPr>
        <w:t>Paslaugų teikėjo</w:t>
      </w:r>
      <w:r w:rsidRPr="00304336">
        <w:rPr>
          <w:szCs w:val="24"/>
        </w:rPr>
        <w:t>, kuri nustato sąlygas, taikomas Sutartims, kurios sudarytos Preliminariosios sutarties pag</w:t>
      </w:r>
      <w:r w:rsidR="004F56CC">
        <w:rPr>
          <w:szCs w:val="24"/>
        </w:rPr>
        <w:t>rindu jos galiojimo laikotarpiu;</w:t>
      </w:r>
    </w:p>
    <w:p w:rsidR="006D1C6F" w:rsidRPr="00304336" w:rsidRDefault="006D1C6F" w:rsidP="004F56CC">
      <w:pPr>
        <w:numPr>
          <w:ilvl w:val="0"/>
          <w:numId w:val="14"/>
        </w:numPr>
        <w:tabs>
          <w:tab w:val="left" w:pos="1134"/>
        </w:tabs>
        <w:suppressAutoHyphens w:val="0"/>
        <w:autoSpaceDE w:val="0"/>
        <w:autoSpaceDN w:val="0"/>
        <w:adjustRightInd w:val="0"/>
        <w:ind w:left="0" w:firstLine="567"/>
        <w:jc w:val="both"/>
        <w:rPr>
          <w:szCs w:val="24"/>
        </w:rPr>
      </w:pPr>
      <w:r w:rsidRPr="00304336">
        <w:rPr>
          <w:b/>
          <w:bCs/>
          <w:szCs w:val="24"/>
        </w:rPr>
        <w:t xml:space="preserve"> Subtiekėjas</w:t>
      </w:r>
      <w:r w:rsidR="004F56CC">
        <w:rPr>
          <w:b/>
          <w:bCs/>
          <w:szCs w:val="24"/>
        </w:rPr>
        <w:t xml:space="preserve"> </w:t>
      </w:r>
      <w:r w:rsidR="004F56CC" w:rsidRPr="004F56CC">
        <w:rPr>
          <w:bCs/>
          <w:szCs w:val="24"/>
        </w:rPr>
        <w:t>–</w:t>
      </w:r>
      <w:r w:rsidR="004F56CC">
        <w:rPr>
          <w:b/>
          <w:bCs/>
          <w:szCs w:val="24"/>
        </w:rPr>
        <w:t xml:space="preserve"> </w:t>
      </w:r>
      <w:r w:rsidR="000449BB" w:rsidRPr="00304336">
        <w:rPr>
          <w:szCs w:val="24"/>
        </w:rPr>
        <w:t>Paslaugų teikėjo</w:t>
      </w:r>
      <w:r w:rsidRPr="00304336">
        <w:rPr>
          <w:szCs w:val="24"/>
        </w:rPr>
        <w:t xml:space="preserve"> pasirinktas, paskirtas subjektas, kuris gali būti pasitelkiamas šios Užsakymo sutarties vykdymui, jei yra nurod</w:t>
      </w:r>
      <w:r w:rsidR="004F56CC">
        <w:rPr>
          <w:szCs w:val="24"/>
        </w:rPr>
        <w:t>ytas Preliminariojoje sutartyje;</w:t>
      </w:r>
    </w:p>
    <w:p w:rsidR="006D1C6F" w:rsidRPr="00304336" w:rsidRDefault="006D1C6F" w:rsidP="004F56CC">
      <w:pPr>
        <w:numPr>
          <w:ilvl w:val="0"/>
          <w:numId w:val="14"/>
        </w:numPr>
        <w:tabs>
          <w:tab w:val="left" w:pos="1134"/>
        </w:tabs>
        <w:suppressAutoHyphens w:val="0"/>
        <w:autoSpaceDE w:val="0"/>
        <w:autoSpaceDN w:val="0"/>
        <w:adjustRightInd w:val="0"/>
        <w:ind w:left="0" w:firstLine="567"/>
        <w:jc w:val="both"/>
        <w:rPr>
          <w:szCs w:val="24"/>
        </w:rPr>
      </w:pPr>
      <w:r w:rsidRPr="00304336">
        <w:rPr>
          <w:szCs w:val="24"/>
        </w:rPr>
        <w:t xml:space="preserve"> </w:t>
      </w:r>
      <w:r w:rsidRPr="00304336">
        <w:rPr>
          <w:b/>
          <w:bCs/>
          <w:szCs w:val="24"/>
        </w:rPr>
        <w:t xml:space="preserve">Paslaugos </w:t>
      </w:r>
      <w:r w:rsidR="004F56CC" w:rsidRPr="004F56CC">
        <w:rPr>
          <w:bCs/>
          <w:szCs w:val="24"/>
        </w:rPr>
        <w:t>–</w:t>
      </w:r>
      <w:r w:rsidRPr="00304336">
        <w:rPr>
          <w:bCs/>
          <w:szCs w:val="24"/>
        </w:rPr>
        <w:t xml:space="preserve"> </w:t>
      </w:r>
      <w:r w:rsidR="000449BB" w:rsidRPr="00304336">
        <w:rPr>
          <w:szCs w:val="24"/>
        </w:rPr>
        <w:t>Paslaugų teikėjo</w:t>
      </w:r>
      <w:r w:rsidRPr="00304336">
        <w:rPr>
          <w:szCs w:val="24"/>
        </w:rPr>
        <w:t xml:space="preserve"> teikiamos tarnybinių kelionių organizavimo</w:t>
      </w:r>
      <w:r w:rsidRPr="00304336">
        <w:rPr>
          <w:color w:val="000000"/>
          <w:szCs w:val="24"/>
        </w:rPr>
        <w:t xml:space="preserve"> paslaugos. </w:t>
      </w:r>
    </w:p>
    <w:p w:rsidR="006D1C6F" w:rsidRPr="00304336" w:rsidRDefault="006D1C6F" w:rsidP="006D1C6F">
      <w:pPr>
        <w:tabs>
          <w:tab w:val="left" w:pos="1134"/>
        </w:tabs>
        <w:autoSpaceDE w:val="0"/>
        <w:autoSpaceDN w:val="0"/>
        <w:adjustRightInd w:val="0"/>
        <w:ind w:left="567"/>
        <w:jc w:val="both"/>
        <w:rPr>
          <w:szCs w:val="24"/>
        </w:rPr>
      </w:pPr>
    </w:p>
    <w:p w:rsidR="006D1C6F" w:rsidRPr="00304336" w:rsidRDefault="00261340" w:rsidP="00261340">
      <w:pPr>
        <w:suppressAutoHyphens w:val="0"/>
        <w:autoSpaceDE w:val="0"/>
        <w:autoSpaceDN w:val="0"/>
        <w:adjustRightInd w:val="0"/>
        <w:spacing w:after="120"/>
        <w:ind w:left="360"/>
        <w:jc w:val="center"/>
        <w:rPr>
          <w:b/>
          <w:bCs/>
          <w:szCs w:val="24"/>
        </w:rPr>
      </w:pPr>
      <w:r w:rsidRPr="00304336">
        <w:rPr>
          <w:b/>
          <w:bCs/>
          <w:szCs w:val="24"/>
        </w:rPr>
        <w:t xml:space="preserve">III. </w:t>
      </w:r>
      <w:r w:rsidR="006D1C6F" w:rsidRPr="00304336">
        <w:rPr>
          <w:b/>
          <w:bCs/>
          <w:szCs w:val="24"/>
        </w:rPr>
        <w:t>PASLAUGŲ UŽSAKYMAS, TEIKIMO TVARKA IR PRIĖMIMAS</w:t>
      </w:r>
    </w:p>
    <w:p w:rsidR="006D1C6F" w:rsidRPr="00304336" w:rsidRDefault="000449BB" w:rsidP="004F56CC">
      <w:pPr>
        <w:numPr>
          <w:ilvl w:val="0"/>
          <w:numId w:val="15"/>
        </w:numPr>
        <w:tabs>
          <w:tab w:val="left" w:pos="1134"/>
        </w:tabs>
        <w:suppressAutoHyphens w:val="0"/>
        <w:autoSpaceDE w:val="0"/>
        <w:autoSpaceDN w:val="0"/>
        <w:adjustRightInd w:val="0"/>
        <w:ind w:left="0" w:firstLine="567"/>
        <w:jc w:val="both"/>
        <w:rPr>
          <w:szCs w:val="24"/>
        </w:rPr>
      </w:pPr>
      <w:r w:rsidRPr="00304336">
        <w:rPr>
          <w:szCs w:val="24"/>
        </w:rPr>
        <w:t xml:space="preserve">Perkančioji organizacija </w:t>
      </w:r>
      <w:r w:rsidR="006D1C6F" w:rsidRPr="00304336">
        <w:rPr>
          <w:szCs w:val="24"/>
        </w:rPr>
        <w:t xml:space="preserve">teikia </w:t>
      </w:r>
      <w:r w:rsidRPr="00304336">
        <w:rPr>
          <w:szCs w:val="24"/>
        </w:rPr>
        <w:t>Paslaugų teikėjui</w:t>
      </w:r>
      <w:r w:rsidR="006D1C6F" w:rsidRPr="00304336">
        <w:rPr>
          <w:szCs w:val="24"/>
        </w:rPr>
        <w:t xml:space="preserve"> atskirą užsakymą Paslaugų teikimui. Užsakymas pateikiamas faksu ar elektroniniu paštu.</w:t>
      </w:r>
    </w:p>
    <w:p w:rsidR="006D1C6F" w:rsidRPr="00304336" w:rsidRDefault="000449BB" w:rsidP="004F56CC">
      <w:pPr>
        <w:numPr>
          <w:ilvl w:val="0"/>
          <w:numId w:val="15"/>
        </w:numPr>
        <w:tabs>
          <w:tab w:val="left" w:pos="1134"/>
        </w:tabs>
        <w:suppressAutoHyphens w:val="0"/>
        <w:ind w:left="0" w:firstLine="567"/>
        <w:jc w:val="both"/>
        <w:rPr>
          <w:szCs w:val="24"/>
        </w:rPr>
      </w:pPr>
      <w:r w:rsidRPr="00304336">
        <w:rPr>
          <w:szCs w:val="24"/>
        </w:rPr>
        <w:t>Paslaugų teikėjas</w:t>
      </w:r>
      <w:r w:rsidR="006D1C6F" w:rsidRPr="00304336">
        <w:rPr>
          <w:szCs w:val="24"/>
        </w:rPr>
        <w:t xml:space="preserve"> įsipareigoja, gavęs </w:t>
      </w:r>
      <w:r w:rsidRPr="00304336">
        <w:rPr>
          <w:szCs w:val="24"/>
        </w:rPr>
        <w:t>Perkančiosios organizacijos</w:t>
      </w:r>
      <w:r w:rsidR="006D1C6F" w:rsidRPr="00304336">
        <w:rPr>
          <w:szCs w:val="24"/>
        </w:rPr>
        <w:t xml:space="preserve"> atskirą užsakymą, suteikti užsakomas Sutarties priede „Paslaugų techninė specifikacija“ nurodytas Paslaugas, kurios atitinka minėtame priede nurodytą techninę specifikaciją ir visus Paslaugoms bei jų teikimui taikomus Europos Sąjungos teisės aktų reikalavimus.</w:t>
      </w:r>
    </w:p>
    <w:p w:rsidR="006D1C6F" w:rsidRPr="00304336" w:rsidRDefault="006D1C6F" w:rsidP="004F56CC">
      <w:pPr>
        <w:numPr>
          <w:ilvl w:val="0"/>
          <w:numId w:val="15"/>
        </w:numPr>
        <w:tabs>
          <w:tab w:val="left" w:pos="1134"/>
        </w:tabs>
        <w:suppressAutoHyphens w:val="0"/>
        <w:autoSpaceDE w:val="0"/>
        <w:autoSpaceDN w:val="0"/>
        <w:adjustRightInd w:val="0"/>
        <w:ind w:left="0" w:firstLine="567"/>
        <w:jc w:val="both"/>
        <w:rPr>
          <w:szCs w:val="24"/>
        </w:rPr>
      </w:pPr>
      <w:r w:rsidRPr="00304336">
        <w:rPr>
          <w:szCs w:val="24"/>
        </w:rPr>
        <w:lastRenderedPageBreak/>
        <w:t xml:space="preserve">Paslaugos turi būti suteiktos užsakyme nurodytais terminais. </w:t>
      </w:r>
      <w:r w:rsidR="0036157A" w:rsidRPr="00304336">
        <w:rPr>
          <w:szCs w:val="24"/>
        </w:rPr>
        <w:t>Perkančioji organizacija priimdama</w:t>
      </w:r>
      <w:r w:rsidRPr="00304336">
        <w:rPr>
          <w:szCs w:val="24"/>
        </w:rPr>
        <w:t xml:space="preserve"> suteiktas Paslaugas privalo įsitikinti, kad suteiktos Paslaugos atitinka Sutarties reikalavimus.</w:t>
      </w:r>
    </w:p>
    <w:p w:rsidR="006D1C6F" w:rsidRPr="00304336" w:rsidRDefault="006D1C6F" w:rsidP="004F56CC">
      <w:pPr>
        <w:numPr>
          <w:ilvl w:val="0"/>
          <w:numId w:val="15"/>
        </w:numPr>
        <w:tabs>
          <w:tab w:val="left" w:pos="1134"/>
        </w:tabs>
        <w:suppressAutoHyphens w:val="0"/>
        <w:autoSpaceDE w:val="0"/>
        <w:autoSpaceDN w:val="0"/>
        <w:adjustRightInd w:val="0"/>
        <w:ind w:left="0" w:firstLine="567"/>
        <w:jc w:val="both"/>
        <w:rPr>
          <w:szCs w:val="24"/>
        </w:rPr>
      </w:pPr>
      <w:r w:rsidRPr="00304336">
        <w:rPr>
          <w:szCs w:val="24"/>
        </w:rPr>
        <w:t xml:space="preserve">Jei </w:t>
      </w:r>
      <w:r w:rsidR="0036157A" w:rsidRPr="00304336">
        <w:rPr>
          <w:szCs w:val="24"/>
        </w:rPr>
        <w:t>Paslaugų teikėjas</w:t>
      </w:r>
      <w:r w:rsidRPr="00304336">
        <w:rPr>
          <w:szCs w:val="24"/>
        </w:rPr>
        <w:t xml:space="preserve"> ne dėl </w:t>
      </w:r>
      <w:r w:rsidR="0036157A" w:rsidRPr="00304336">
        <w:rPr>
          <w:szCs w:val="24"/>
        </w:rPr>
        <w:t xml:space="preserve">Perkančiosios organizacijos </w:t>
      </w:r>
      <w:r w:rsidRPr="00304336">
        <w:rPr>
          <w:szCs w:val="24"/>
        </w:rPr>
        <w:t xml:space="preserve"> kaltės vėluoja suteikti visas ar kai kurias Paslaugas per atskirame užsakyme pateiktą terminą, </w:t>
      </w:r>
      <w:r w:rsidR="0036157A" w:rsidRPr="00304336">
        <w:rPr>
          <w:szCs w:val="24"/>
        </w:rPr>
        <w:t>Perkančioji organizacija</w:t>
      </w:r>
      <w:r w:rsidRPr="00304336">
        <w:rPr>
          <w:szCs w:val="24"/>
        </w:rPr>
        <w:t xml:space="preserve"> turi teisę be oficialaus įspėjimo ir nesumažindamas kitų savo teisių gynimo priemonių, numatytų Sutartyje, reikalauti sumokėti 3 (trijų) procentų nuo visos Sutarties vertės dydžio baudą.</w:t>
      </w:r>
    </w:p>
    <w:p w:rsidR="006D1C6F" w:rsidRPr="00304336" w:rsidRDefault="006D1C6F" w:rsidP="004F56CC">
      <w:pPr>
        <w:numPr>
          <w:ilvl w:val="0"/>
          <w:numId w:val="15"/>
        </w:numPr>
        <w:tabs>
          <w:tab w:val="left" w:pos="1134"/>
        </w:tabs>
        <w:suppressAutoHyphens w:val="0"/>
        <w:autoSpaceDE w:val="0"/>
        <w:autoSpaceDN w:val="0"/>
        <w:adjustRightInd w:val="0"/>
        <w:ind w:left="0" w:firstLine="567"/>
        <w:jc w:val="both"/>
        <w:rPr>
          <w:szCs w:val="24"/>
        </w:rPr>
      </w:pPr>
      <w:r w:rsidRPr="00304336">
        <w:rPr>
          <w:szCs w:val="24"/>
        </w:rPr>
        <w:t xml:space="preserve">Laimėjusio </w:t>
      </w:r>
      <w:r w:rsidR="00E40ACF" w:rsidRPr="00304336">
        <w:rPr>
          <w:szCs w:val="24"/>
        </w:rPr>
        <w:t>Paslaugų teikėjo</w:t>
      </w:r>
      <w:r w:rsidRPr="00304336">
        <w:rPr>
          <w:szCs w:val="24"/>
        </w:rPr>
        <w:t xml:space="preserve"> vėlavimas įvykdyti užsakymą po atnaujinto tiekėjų varžymosi, suteikia teisę </w:t>
      </w:r>
      <w:r w:rsidR="00E40ACF" w:rsidRPr="00304336">
        <w:rPr>
          <w:szCs w:val="24"/>
        </w:rPr>
        <w:t>Perkančiajai organizacijai</w:t>
      </w:r>
      <w:r w:rsidRPr="00304336">
        <w:rPr>
          <w:szCs w:val="24"/>
        </w:rPr>
        <w:t xml:space="preserve"> kreiptis į </w:t>
      </w:r>
      <w:r w:rsidR="00E40ACF" w:rsidRPr="00304336">
        <w:rPr>
          <w:szCs w:val="24"/>
        </w:rPr>
        <w:t>Paslaugų teikėją</w:t>
      </w:r>
      <w:r w:rsidRPr="00304336">
        <w:rPr>
          <w:szCs w:val="24"/>
        </w:rPr>
        <w:t xml:space="preserve">, pasiūliusį antrą mažiausios kainos pasiūlymą. </w:t>
      </w:r>
      <w:r w:rsidR="00E40ACF" w:rsidRPr="00304336">
        <w:rPr>
          <w:szCs w:val="24"/>
        </w:rPr>
        <w:t>Perkančioji organizacija</w:t>
      </w:r>
      <w:r w:rsidRPr="00304336">
        <w:rPr>
          <w:szCs w:val="24"/>
        </w:rPr>
        <w:t xml:space="preserve"> tokiu atveju turi teisę reikalauti pirmojo laimėjusio </w:t>
      </w:r>
      <w:r w:rsidR="00E40ACF" w:rsidRPr="00304336">
        <w:rPr>
          <w:szCs w:val="24"/>
        </w:rPr>
        <w:t>Paslaugų teikėjo</w:t>
      </w:r>
      <w:r w:rsidRPr="00304336">
        <w:rPr>
          <w:szCs w:val="24"/>
        </w:rPr>
        <w:t xml:space="preserve"> atlyginti </w:t>
      </w:r>
      <w:r w:rsidR="00E40ACF" w:rsidRPr="00304336">
        <w:rPr>
          <w:szCs w:val="24"/>
        </w:rPr>
        <w:t>Perkančiajai organizacijai</w:t>
      </w:r>
      <w:r w:rsidRPr="00304336">
        <w:rPr>
          <w:szCs w:val="24"/>
        </w:rPr>
        <w:t xml:space="preserve"> nuostolius, susidariusius dėl kainų skirtumo.</w:t>
      </w:r>
    </w:p>
    <w:p w:rsidR="006D1C6F" w:rsidRPr="00304336" w:rsidRDefault="00E40ACF" w:rsidP="004F56CC">
      <w:pPr>
        <w:numPr>
          <w:ilvl w:val="0"/>
          <w:numId w:val="15"/>
        </w:numPr>
        <w:tabs>
          <w:tab w:val="left" w:pos="1134"/>
          <w:tab w:val="left" w:pos="1276"/>
        </w:tabs>
        <w:suppressAutoHyphens w:val="0"/>
        <w:autoSpaceDE w:val="0"/>
        <w:autoSpaceDN w:val="0"/>
        <w:adjustRightInd w:val="0"/>
        <w:ind w:left="0" w:firstLine="567"/>
        <w:jc w:val="both"/>
        <w:rPr>
          <w:szCs w:val="24"/>
        </w:rPr>
      </w:pPr>
      <w:r w:rsidRPr="00304336">
        <w:rPr>
          <w:szCs w:val="24"/>
        </w:rPr>
        <w:t>Perkančioji organizacija</w:t>
      </w:r>
      <w:r w:rsidR="006D1C6F" w:rsidRPr="00304336">
        <w:rPr>
          <w:szCs w:val="24"/>
        </w:rPr>
        <w:t xml:space="preserve"> priskaičiuotų netesybų sumos dydžiu gali mažinti savo piniginę prievolę </w:t>
      </w:r>
      <w:r w:rsidRPr="00304336">
        <w:rPr>
          <w:szCs w:val="24"/>
        </w:rPr>
        <w:t>Paslaugų teikėjui</w:t>
      </w:r>
      <w:r w:rsidR="006D1C6F" w:rsidRPr="00304336">
        <w:rPr>
          <w:szCs w:val="24"/>
        </w:rPr>
        <w:t>.</w:t>
      </w:r>
    </w:p>
    <w:p w:rsidR="006D1C6F" w:rsidRPr="00304336" w:rsidRDefault="006D1C6F" w:rsidP="004F56CC">
      <w:pPr>
        <w:numPr>
          <w:ilvl w:val="0"/>
          <w:numId w:val="15"/>
        </w:numPr>
        <w:tabs>
          <w:tab w:val="left" w:pos="1134"/>
        </w:tabs>
        <w:suppressAutoHyphens w:val="0"/>
        <w:ind w:left="0" w:firstLine="567"/>
        <w:jc w:val="both"/>
        <w:rPr>
          <w:szCs w:val="24"/>
        </w:rPr>
      </w:pPr>
      <w:r w:rsidRPr="00304336">
        <w:rPr>
          <w:szCs w:val="24"/>
        </w:rPr>
        <w:t xml:space="preserve">Jei atsirado priežastys, dėl kurių Paslaugų suteikimas laiku tampa neįmanomas, </w:t>
      </w:r>
      <w:r w:rsidR="00E40ACF" w:rsidRPr="00304336">
        <w:rPr>
          <w:szCs w:val="24"/>
        </w:rPr>
        <w:t>Paslaugų teikėjas nedelsdamas kreipiasi į Perkančiąją organizaciją</w:t>
      </w:r>
      <w:r w:rsidRPr="00304336">
        <w:rPr>
          <w:szCs w:val="24"/>
        </w:rPr>
        <w:t xml:space="preserve">, pateikdamas motyvuotą prašymą dėl Paslaugų suteikimo termino pratęsimo. Per 2 (dvi) darbo dienas </w:t>
      </w:r>
      <w:r w:rsidR="00E40ACF" w:rsidRPr="00304336">
        <w:rPr>
          <w:szCs w:val="24"/>
        </w:rPr>
        <w:t>Perkančioji organizacija</w:t>
      </w:r>
      <w:r w:rsidRPr="00304336">
        <w:rPr>
          <w:szCs w:val="24"/>
        </w:rPr>
        <w:t xml:space="preserve"> raštu išreiškia sutikimą pratęsti Paslaugų suteikimo terminą arba informuoja </w:t>
      </w:r>
      <w:r w:rsidR="00E40ACF" w:rsidRPr="00304336">
        <w:rPr>
          <w:szCs w:val="24"/>
        </w:rPr>
        <w:t>Paslaugų teikėją,</w:t>
      </w:r>
      <w:r w:rsidRPr="00304336">
        <w:rPr>
          <w:szCs w:val="24"/>
        </w:rPr>
        <w:t xml:space="preserve"> kad šis terminas nebus pratęstas.</w:t>
      </w:r>
    </w:p>
    <w:p w:rsidR="006D1C6F" w:rsidRPr="00304336" w:rsidRDefault="00E40ACF" w:rsidP="004F56CC">
      <w:pPr>
        <w:numPr>
          <w:ilvl w:val="0"/>
          <w:numId w:val="15"/>
        </w:numPr>
        <w:tabs>
          <w:tab w:val="left" w:pos="1134"/>
        </w:tabs>
        <w:suppressAutoHyphens w:val="0"/>
        <w:autoSpaceDE w:val="0"/>
        <w:autoSpaceDN w:val="0"/>
        <w:adjustRightInd w:val="0"/>
        <w:ind w:left="0" w:firstLine="567"/>
        <w:jc w:val="both"/>
        <w:rPr>
          <w:szCs w:val="24"/>
        </w:rPr>
      </w:pPr>
      <w:r w:rsidRPr="00304336">
        <w:rPr>
          <w:szCs w:val="24"/>
        </w:rPr>
        <w:t>Perkančioji organizacija gavusi Paslaugų teikėjo</w:t>
      </w:r>
      <w:r w:rsidR="006D1C6F" w:rsidRPr="00304336">
        <w:rPr>
          <w:szCs w:val="24"/>
        </w:rPr>
        <w:t xml:space="preserve"> prašymą privalo pratęsti Paslaugų teikimo terminą, jei atsiranda priežastys, dėl kurių Paslaugų suteikimas laiku tampa neįmanomas:</w:t>
      </w:r>
    </w:p>
    <w:p w:rsidR="006D1C6F" w:rsidRPr="00304336" w:rsidRDefault="004F56CC" w:rsidP="004F56CC">
      <w:pPr>
        <w:tabs>
          <w:tab w:val="left" w:pos="1134"/>
          <w:tab w:val="left" w:pos="1560"/>
        </w:tabs>
        <w:suppressAutoHyphens w:val="0"/>
        <w:autoSpaceDE w:val="0"/>
        <w:autoSpaceDN w:val="0"/>
        <w:adjustRightInd w:val="0"/>
        <w:ind w:left="1080"/>
        <w:jc w:val="both"/>
        <w:rPr>
          <w:szCs w:val="24"/>
        </w:rPr>
      </w:pPr>
      <w:r>
        <w:rPr>
          <w:szCs w:val="24"/>
          <w:lang w:val="en-US"/>
        </w:rPr>
        <w:t xml:space="preserve">3.8.1. </w:t>
      </w:r>
      <w:proofErr w:type="gramStart"/>
      <w:r w:rsidR="006D1C6F" w:rsidRPr="00304336">
        <w:rPr>
          <w:szCs w:val="24"/>
        </w:rPr>
        <w:t>kai</w:t>
      </w:r>
      <w:proofErr w:type="gramEnd"/>
      <w:r w:rsidR="006D1C6F" w:rsidRPr="00304336">
        <w:rPr>
          <w:szCs w:val="24"/>
        </w:rPr>
        <w:t xml:space="preserve"> </w:t>
      </w:r>
      <w:r w:rsidR="00E40ACF" w:rsidRPr="00304336">
        <w:rPr>
          <w:szCs w:val="24"/>
        </w:rPr>
        <w:t>Perkančioji organizacija</w:t>
      </w:r>
      <w:r w:rsidR="006D1C6F" w:rsidRPr="00304336">
        <w:rPr>
          <w:szCs w:val="24"/>
        </w:rPr>
        <w:t xml:space="preserve"> nevykdo savo įsipareigojimų pagal Sutartį;</w:t>
      </w:r>
    </w:p>
    <w:p w:rsidR="006D1C6F" w:rsidRPr="00304336" w:rsidRDefault="004F56CC" w:rsidP="004F56CC">
      <w:pPr>
        <w:tabs>
          <w:tab w:val="left" w:pos="1134"/>
          <w:tab w:val="left" w:pos="1560"/>
        </w:tabs>
        <w:suppressAutoHyphens w:val="0"/>
        <w:autoSpaceDE w:val="0"/>
        <w:autoSpaceDN w:val="0"/>
        <w:adjustRightInd w:val="0"/>
        <w:ind w:left="1080"/>
        <w:jc w:val="both"/>
        <w:rPr>
          <w:szCs w:val="24"/>
        </w:rPr>
      </w:pPr>
      <w:r>
        <w:rPr>
          <w:szCs w:val="24"/>
        </w:rPr>
        <w:t xml:space="preserve">3.8.1. </w:t>
      </w:r>
      <w:r w:rsidR="006D1C6F" w:rsidRPr="00304336">
        <w:rPr>
          <w:szCs w:val="24"/>
        </w:rPr>
        <w:t>dėl nenugalimos jėgos (force majeure) aplinkybių.</w:t>
      </w:r>
    </w:p>
    <w:p w:rsidR="006D1C6F" w:rsidRPr="00304336" w:rsidRDefault="006D1C6F" w:rsidP="006D1C6F">
      <w:pPr>
        <w:tabs>
          <w:tab w:val="left" w:pos="1134"/>
        </w:tabs>
        <w:autoSpaceDE w:val="0"/>
        <w:autoSpaceDN w:val="0"/>
        <w:adjustRightInd w:val="0"/>
        <w:ind w:left="567"/>
        <w:jc w:val="both"/>
        <w:rPr>
          <w:szCs w:val="24"/>
        </w:rPr>
      </w:pPr>
    </w:p>
    <w:p w:rsidR="006D1C6F" w:rsidRPr="00304336" w:rsidRDefault="00261340" w:rsidP="00261340">
      <w:pPr>
        <w:suppressAutoHyphens w:val="0"/>
        <w:autoSpaceDE w:val="0"/>
        <w:autoSpaceDN w:val="0"/>
        <w:adjustRightInd w:val="0"/>
        <w:spacing w:after="120"/>
        <w:ind w:left="540"/>
        <w:jc w:val="center"/>
        <w:rPr>
          <w:b/>
          <w:bCs/>
          <w:szCs w:val="24"/>
        </w:rPr>
      </w:pPr>
      <w:r w:rsidRPr="00304336">
        <w:rPr>
          <w:b/>
          <w:bCs/>
          <w:szCs w:val="24"/>
        </w:rPr>
        <w:t xml:space="preserve">IV. </w:t>
      </w:r>
      <w:r w:rsidR="006D1C6F" w:rsidRPr="00304336">
        <w:rPr>
          <w:b/>
          <w:bCs/>
          <w:szCs w:val="24"/>
        </w:rPr>
        <w:t>SUTARTIES KAINA IR ATSISKAITYMO TVARKA</w:t>
      </w:r>
    </w:p>
    <w:p w:rsidR="006D1C6F" w:rsidRPr="00304336" w:rsidRDefault="006D1C6F" w:rsidP="004F56CC">
      <w:pPr>
        <w:numPr>
          <w:ilvl w:val="0"/>
          <w:numId w:val="17"/>
        </w:numPr>
        <w:tabs>
          <w:tab w:val="left" w:pos="1134"/>
        </w:tabs>
        <w:suppressAutoHyphens w:val="0"/>
        <w:autoSpaceDE w:val="0"/>
        <w:autoSpaceDN w:val="0"/>
        <w:adjustRightInd w:val="0"/>
        <w:ind w:left="0" w:firstLine="567"/>
        <w:jc w:val="both"/>
        <w:rPr>
          <w:szCs w:val="24"/>
        </w:rPr>
      </w:pPr>
      <w:r w:rsidRPr="00304336">
        <w:rPr>
          <w:szCs w:val="24"/>
        </w:rPr>
        <w:t>Sutarties vertė – ________________</w:t>
      </w:r>
      <w:proofErr w:type="spellStart"/>
      <w:r w:rsidRPr="00304336">
        <w:rPr>
          <w:szCs w:val="24"/>
        </w:rPr>
        <w:t>Eur</w:t>
      </w:r>
      <w:proofErr w:type="spellEnd"/>
      <w:r w:rsidRPr="00304336">
        <w:rPr>
          <w:szCs w:val="24"/>
        </w:rPr>
        <w:t>. Detalūs perkamų Paslaugų įkainiai ir kiekiai yra nustatyti Sutarties priede.</w:t>
      </w:r>
    </w:p>
    <w:p w:rsidR="006D1C6F" w:rsidRPr="00304336" w:rsidRDefault="006D1C6F" w:rsidP="004F56CC">
      <w:pPr>
        <w:numPr>
          <w:ilvl w:val="0"/>
          <w:numId w:val="17"/>
        </w:numPr>
        <w:tabs>
          <w:tab w:val="left" w:pos="1134"/>
        </w:tabs>
        <w:suppressAutoHyphens w:val="0"/>
        <w:autoSpaceDE w:val="0"/>
        <w:autoSpaceDN w:val="0"/>
        <w:adjustRightInd w:val="0"/>
        <w:ind w:left="0" w:firstLine="567"/>
        <w:jc w:val="both"/>
        <w:rPr>
          <w:szCs w:val="24"/>
        </w:rPr>
      </w:pPr>
      <w:r w:rsidRPr="00304336">
        <w:rPr>
          <w:szCs w:val="24"/>
        </w:rPr>
        <w:t>Į Paslaugų kainą yra įskaičiuoti visi mokesčiai, Paslaugų suteikimo išlaidos ir kitos išlaidos reikalingos tinkamam Sutarties įvykdymui.</w:t>
      </w:r>
    </w:p>
    <w:p w:rsidR="006D1C6F" w:rsidRPr="00304336" w:rsidRDefault="00E40ACF" w:rsidP="004F56CC">
      <w:pPr>
        <w:numPr>
          <w:ilvl w:val="0"/>
          <w:numId w:val="17"/>
        </w:numPr>
        <w:tabs>
          <w:tab w:val="left" w:pos="1134"/>
        </w:tabs>
        <w:suppressAutoHyphens w:val="0"/>
        <w:autoSpaceDE w:val="0"/>
        <w:autoSpaceDN w:val="0"/>
        <w:adjustRightInd w:val="0"/>
        <w:ind w:left="0" w:firstLine="567"/>
        <w:jc w:val="both"/>
        <w:rPr>
          <w:szCs w:val="24"/>
        </w:rPr>
      </w:pPr>
      <w:r w:rsidRPr="00304336">
        <w:rPr>
          <w:szCs w:val="24"/>
        </w:rPr>
        <w:t>Paslaugų teikėjas</w:t>
      </w:r>
      <w:r w:rsidR="006D1C6F" w:rsidRPr="00304336">
        <w:rPr>
          <w:szCs w:val="24"/>
        </w:rPr>
        <w:t xml:space="preserve"> pateikia </w:t>
      </w:r>
      <w:r w:rsidRPr="00304336">
        <w:rPr>
          <w:szCs w:val="24"/>
        </w:rPr>
        <w:t>perkančiajai organizacijai</w:t>
      </w:r>
      <w:r w:rsidR="006D1C6F" w:rsidRPr="00304336">
        <w:rPr>
          <w:szCs w:val="24"/>
        </w:rPr>
        <w:t xml:space="preserve"> sąskaitą-faktūrą ir/ar </w:t>
      </w:r>
      <w:r w:rsidR="006D1C6F" w:rsidRPr="00304336">
        <w:rPr>
          <w:rFonts w:eastAsiaTheme="minorHAnsi"/>
          <w:szCs w:val="24"/>
        </w:rPr>
        <w:t>draudimo polisą, jeigu kartu su juo pateikimas draudimo paslaugos mokėjimo pranešimas</w:t>
      </w:r>
      <w:r w:rsidR="006D1C6F" w:rsidRPr="00304336">
        <w:rPr>
          <w:szCs w:val="24"/>
        </w:rPr>
        <w:t>, parengtą pagal Užsakymo sutartį, apmokėjimui.</w:t>
      </w:r>
    </w:p>
    <w:p w:rsidR="006D1C6F" w:rsidRPr="00304336" w:rsidRDefault="00E40ACF" w:rsidP="004F56CC">
      <w:pPr>
        <w:numPr>
          <w:ilvl w:val="0"/>
          <w:numId w:val="17"/>
        </w:numPr>
        <w:tabs>
          <w:tab w:val="left" w:pos="1134"/>
        </w:tabs>
        <w:suppressAutoHyphens w:val="0"/>
        <w:autoSpaceDE w:val="0"/>
        <w:autoSpaceDN w:val="0"/>
        <w:adjustRightInd w:val="0"/>
        <w:ind w:left="0" w:firstLine="567"/>
        <w:jc w:val="both"/>
        <w:rPr>
          <w:szCs w:val="24"/>
        </w:rPr>
      </w:pPr>
      <w:r w:rsidRPr="00304336">
        <w:rPr>
          <w:szCs w:val="24"/>
        </w:rPr>
        <w:t>Perkančioji organizacija</w:t>
      </w:r>
      <w:r w:rsidR="006D1C6F" w:rsidRPr="00304336">
        <w:rPr>
          <w:szCs w:val="24"/>
        </w:rPr>
        <w:t xml:space="preserve"> įsipareigoja apmokėti </w:t>
      </w:r>
      <w:r w:rsidRPr="00304336">
        <w:rPr>
          <w:szCs w:val="24"/>
        </w:rPr>
        <w:t>Paslaugų teikėjui</w:t>
      </w:r>
      <w:r w:rsidR="006D1C6F" w:rsidRPr="00304336">
        <w:rPr>
          <w:szCs w:val="24"/>
        </w:rPr>
        <w:t xml:space="preserve"> už suteiktas Paslaugas pavedimu į tiekėjo sąskaitą pagal atnaujinto varžymosi pasiūlyme nurodytą kainą per 30 (trisdešimt) dienų nuo sąskaitos-faktūros ir/ar draudimo poliso gavimo dienos.</w:t>
      </w:r>
    </w:p>
    <w:p w:rsidR="006D1C6F" w:rsidRPr="00304336" w:rsidRDefault="006D1C6F" w:rsidP="004F56CC">
      <w:pPr>
        <w:numPr>
          <w:ilvl w:val="0"/>
          <w:numId w:val="17"/>
        </w:numPr>
        <w:tabs>
          <w:tab w:val="left" w:pos="-142"/>
          <w:tab w:val="left" w:pos="0"/>
          <w:tab w:val="left" w:pos="1134"/>
        </w:tabs>
        <w:suppressAutoHyphens w:val="0"/>
        <w:ind w:left="0" w:firstLine="567"/>
        <w:jc w:val="both"/>
        <w:rPr>
          <w:szCs w:val="24"/>
        </w:rPr>
      </w:pPr>
      <w:r w:rsidRPr="00304336">
        <w:rPr>
          <w:szCs w:val="24"/>
        </w:rPr>
        <w:t xml:space="preserve">Sutartyje nustatyti Paslaugų kaina perskaičiuojami pasikeitus pridėtinės vertės mokesčio (toliau – PVM) dydžiui. Sutarties priede nurodytų Paslaugų kainos perskaičiavimą dėl pasikeitusio (padidėjusio ar sumažėjusio) PVM inicijuoja </w:t>
      </w:r>
      <w:r w:rsidR="00E40ACF" w:rsidRPr="00304336">
        <w:rPr>
          <w:szCs w:val="24"/>
        </w:rPr>
        <w:t>Paslaugų teikėjas</w:t>
      </w:r>
      <w:r w:rsidRPr="00304336">
        <w:rPr>
          <w:szCs w:val="24"/>
        </w:rPr>
        <w:t xml:space="preserve">, kreipdamasis į </w:t>
      </w:r>
      <w:r w:rsidR="00E40ACF" w:rsidRPr="00304336">
        <w:rPr>
          <w:szCs w:val="24"/>
        </w:rPr>
        <w:t>Perkančiąją organizaciją</w:t>
      </w:r>
      <w:r w:rsidRPr="00304336">
        <w:rPr>
          <w:szCs w:val="24"/>
        </w:rPr>
        <w:t xml:space="preserve"> raštu, pateikdamas konkrečius skaičiavimus dėl pasikeitusio PVM įtakos Paslaugų kainai. </w:t>
      </w:r>
      <w:r w:rsidR="00E40ACF" w:rsidRPr="00304336">
        <w:rPr>
          <w:szCs w:val="24"/>
        </w:rPr>
        <w:t>Perkančioji organizacija</w:t>
      </w:r>
      <w:r w:rsidRPr="00304336">
        <w:rPr>
          <w:szCs w:val="24"/>
        </w:rPr>
        <w:t xml:space="preserve"> taip pat turi teisę inicijuoti Paslaugų įkainių perskaičiavimą dėl pasikeitusio (padidėjusio ar sumažėjusio) PVM. Paslaugų kainos perskaičiavimas įforminamas Sutarties šalių pasirašomu protokolu, kuriame užfiksuojami perskaičiuoti Sutarties priede nurodyti Paslaugų įkainiai bei šio perskaičiavimo įsigaliojimo sąlygos.</w:t>
      </w:r>
    </w:p>
    <w:p w:rsidR="006D1C6F" w:rsidRPr="00304336" w:rsidRDefault="006D1C6F" w:rsidP="004F56CC">
      <w:pPr>
        <w:numPr>
          <w:ilvl w:val="0"/>
          <w:numId w:val="17"/>
        </w:numPr>
        <w:tabs>
          <w:tab w:val="left" w:pos="-142"/>
          <w:tab w:val="left" w:pos="0"/>
          <w:tab w:val="left" w:pos="1134"/>
        </w:tabs>
        <w:suppressAutoHyphens w:val="0"/>
        <w:ind w:left="0" w:firstLine="567"/>
        <w:jc w:val="both"/>
        <w:rPr>
          <w:szCs w:val="24"/>
        </w:rPr>
      </w:pPr>
      <w:r w:rsidRPr="00304336">
        <w:rPr>
          <w:szCs w:val="24"/>
        </w:rPr>
        <w:t>Pasikeitus kitiems mokesčiams, Sutartyje nurodyta Paslaugų kaina perskaičiuojama nebus.</w:t>
      </w:r>
    </w:p>
    <w:p w:rsidR="006D1C6F" w:rsidRPr="00304336" w:rsidRDefault="006D1C6F" w:rsidP="004F56CC">
      <w:pPr>
        <w:numPr>
          <w:ilvl w:val="0"/>
          <w:numId w:val="17"/>
        </w:numPr>
        <w:tabs>
          <w:tab w:val="left" w:pos="1134"/>
        </w:tabs>
        <w:suppressAutoHyphens w:val="0"/>
        <w:autoSpaceDE w:val="0"/>
        <w:autoSpaceDN w:val="0"/>
        <w:adjustRightInd w:val="0"/>
        <w:ind w:left="0" w:firstLine="567"/>
        <w:jc w:val="both"/>
        <w:rPr>
          <w:szCs w:val="24"/>
        </w:rPr>
      </w:pPr>
      <w:r w:rsidRPr="00304336">
        <w:rPr>
          <w:szCs w:val="24"/>
        </w:rPr>
        <w:t>Pasikeitus PVM tarifui, naujas PVM tarifas taikomas visiems užsakymams, kurie pateikiami po Sutarties Šalių pasirašyto protokolo įsigaliojimo.</w:t>
      </w:r>
    </w:p>
    <w:p w:rsidR="006D1C6F" w:rsidRPr="00304336" w:rsidRDefault="006D1C6F" w:rsidP="006D1C6F">
      <w:pPr>
        <w:tabs>
          <w:tab w:val="left" w:pos="1134"/>
        </w:tabs>
        <w:autoSpaceDE w:val="0"/>
        <w:autoSpaceDN w:val="0"/>
        <w:adjustRightInd w:val="0"/>
        <w:ind w:left="567"/>
        <w:jc w:val="both"/>
        <w:rPr>
          <w:szCs w:val="24"/>
        </w:rPr>
      </w:pPr>
    </w:p>
    <w:p w:rsidR="00261340" w:rsidRPr="00304336" w:rsidRDefault="00261340" w:rsidP="00261340">
      <w:pPr>
        <w:pStyle w:val="Default"/>
        <w:jc w:val="center"/>
      </w:pPr>
      <w:r w:rsidRPr="00304336">
        <w:rPr>
          <w:b/>
          <w:bCs/>
        </w:rPr>
        <w:t>V. PAGRINDINĖS SUTARTIES ĮVYKDYMO UŽTIKRINIMAS</w:t>
      </w:r>
    </w:p>
    <w:p w:rsidR="00261340" w:rsidRPr="00304336" w:rsidRDefault="00261340" w:rsidP="00261340">
      <w:pPr>
        <w:pStyle w:val="Default"/>
        <w:jc w:val="both"/>
      </w:pPr>
      <w:r w:rsidRPr="00304336">
        <w:t xml:space="preserve">        5.1. Jei Paslaugų teikėjas nevykdo ar netinkamai vykdo sutartinius įsipareigojimus, arba nepateikia bilietų ir / ar kitų kelionės dokumentų, ar pavėluoja juos pateikti, arba ne </w:t>
      </w:r>
      <w:r w:rsidR="00B206B9" w:rsidRPr="00304336">
        <w:t xml:space="preserve">dėl </w:t>
      </w:r>
      <w:r w:rsidR="00B206B9" w:rsidRPr="00304336">
        <w:lastRenderedPageBreak/>
        <w:t>Perkančiosios organizacijos</w:t>
      </w:r>
      <w:r w:rsidRPr="00304336">
        <w:t xml:space="preserve"> kaltės, nesant svarbių priežasčių, vienašališkai nutraukia Pagrindinę sutartį, moka Perkančiajai organizacijai </w:t>
      </w:r>
      <w:r w:rsidRPr="00304336">
        <w:rPr>
          <w:lang w:val="en-US"/>
        </w:rPr>
        <w:t>2</w:t>
      </w:r>
      <w:r w:rsidRPr="00304336">
        <w:t xml:space="preserve">0 (dvidešimt) proc. Pagrindinės sutarties kainos dydžio </w:t>
      </w:r>
      <w:r w:rsidRPr="00304336">
        <w:rPr>
          <w:i/>
          <w:iCs/>
        </w:rPr>
        <w:t xml:space="preserve">(nurodyti skaičiais) </w:t>
      </w:r>
      <w:proofErr w:type="spellStart"/>
      <w:r w:rsidRPr="00304336">
        <w:t>Eur</w:t>
      </w:r>
      <w:proofErr w:type="spellEnd"/>
      <w:r w:rsidRPr="00304336">
        <w:t xml:space="preserve"> </w:t>
      </w:r>
      <w:r w:rsidRPr="00304336">
        <w:rPr>
          <w:i/>
          <w:iCs/>
        </w:rPr>
        <w:t xml:space="preserve">(skliaustuose nurodyti žodžiais) </w:t>
      </w:r>
      <w:r w:rsidRPr="00304336">
        <w:t xml:space="preserve">baudą. </w:t>
      </w:r>
    </w:p>
    <w:p w:rsidR="00261340" w:rsidRPr="00304336" w:rsidRDefault="00261340" w:rsidP="00261340">
      <w:pPr>
        <w:pStyle w:val="Default"/>
        <w:ind w:firstLine="540"/>
        <w:jc w:val="both"/>
      </w:pPr>
      <w:r w:rsidRPr="00304336">
        <w:t xml:space="preserve">5.2. Perkančiajai organizacijai nesumokėjus Paslaugų teikėjui už suteiktas Paslaugas per Pagrindinėje sutartyje numatytą terminą, Paslaugų teikėjo raštišku reikalavimu </w:t>
      </w:r>
      <w:r w:rsidR="00F103B4">
        <w:t xml:space="preserve">Perkančioji </w:t>
      </w:r>
      <w:r w:rsidRPr="00304336">
        <w:t xml:space="preserve"> </w:t>
      </w:r>
      <w:r w:rsidR="00F103B4">
        <w:t xml:space="preserve">organizacija </w:t>
      </w:r>
      <w:r w:rsidRPr="00304336">
        <w:t>įsipareigoja mokėti 0,0</w:t>
      </w:r>
      <w:r w:rsidR="002B36EA" w:rsidRPr="00304336">
        <w:rPr>
          <w:lang w:val="en-US"/>
        </w:rPr>
        <w:t>2</w:t>
      </w:r>
      <w:r w:rsidRPr="00304336">
        <w:t xml:space="preserve"> (</w:t>
      </w:r>
      <w:r w:rsidR="002B36EA" w:rsidRPr="00304336">
        <w:t>dviejų</w:t>
      </w:r>
      <w:r w:rsidRPr="00304336">
        <w:t xml:space="preserve"> šimtųjų) proc. dydžio delspinigius nuo laiku nesumokėtos sumos už kiekvieną pavėluotą sumokėti dieną. </w:t>
      </w:r>
    </w:p>
    <w:p w:rsidR="00261340" w:rsidRPr="00304336" w:rsidRDefault="00261340" w:rsidP="00261340">
      <w:pPr>
        <w:suppressAutoHyphens w:val="0"/>
        <w:autoSpaceDE w:val="0"/>
        <w:autoSpaceDN w:val="0"/>
        <w:adjustRightInd w:val="0"/>
        <w:spacing w:after="120"/>
        <w:ind w:left="540"/>
        <w:rPr>
          <w:b/>
          <w:bCs/>
          <w:szCs w:val="24"/>
        </w:rPr>
      </w:pPr>
    </w:p>
    <w:p w:rsidR="006D1C6F" w:rsidRPr="00304336" w:rsidRDefault="00261340" w:rsidP="00261340">
      <w:pPr>
        <w:suppressAutoHyphens w:val="0"/>
        <w:autoSpaceDE w:val="0"/>
        <w:autoSpaceDN w:val="0"/>
        <w:adjustRightInd w:val="0"/>
        <w:spacing w:after="120"/>
        <w:ind w:left="540"/>
        <w:jc w:val="center"/>
        <w:rPr>
          <w:b/>
          <w:bCs/>
          <w:szCs w:val="24"/>
        </w:rPr>
      </w:pPr>
      <w:r w:rsidRPr="00304336">
        <w:rPr>
          <w:b/>
          <w:bCs/>
          <w:szCs w:val="24"/>
        </w:rPr>
        <w:t xml:space="preserve">VI. </w:t>
      </w:r>
      <w:r w:rsidR="006D1C6F" w:rsidRPr="00304336">
        <w:rPr>
          <w:b/>
          <w:bCs/>
          <w:szCs w:val="24"/>
        </w:rPr>
        <w:t>ATSAKOMYBĖS APRIBOJIMAI</w:t>
      </w:r>
    </w:p>
    <w:p w:rsidR="00261340" w:rsidRPr="00304336" w:rsidRDefault="00261340" w:rsidP="004F56CC">
      <w:pPr>
        <w:tabs>
          <w:tab w:val="left" w:pos="1134"/>
        </w:tabs>
        <w:suppressAutoHyphens w:val="0"/>
        <w:autoSpaceDE w:val="0"/>
        <w:autoSpaceDN w:val="0"/>
        <w:adjustRightInd w:val="0"/>
        <w:jc w:val="both"/>
        <w:rPr>
          <w:szCs w:val="24"/>
        </w:rPr>
      </w:pPr>
      <w:r w:rsidRPr="00304336">
        <w:rPr>
          <w:szCs w:val="24"/>
        </w:rPr>
        <w:t xml:space="preserve">       6.1. </w:t>
      </w:r>
      <w:r w:rsidR="006D1C6F" w:rsidRPr="00304336">
        <w:rPr>
          <w:szCs w:val="24"/>
        </w:rPr>
        <w:t xml:space="preserve">Tiek </w:t>
      </w:r>
      <w:r w:rsidR="00E40ACF" w:rsidRPr="00304336">
        <w:rPr>
          <w:szCs w:val="24"/>
        </w:rPr>
        <w:t>Perkančioji organizacija</w:t>
      </w:r>
      <w:r w:rsidR="006D1C6F" w:rsidRPr="00304336">
        <w:rPr>
          <w:szCs w:val="24"/>
        </w:rPr>
        <w:t xml:space="preserve">, tiek </w:t>
      </w:r>
      <w:r w:rsidR="00E40ACF" w:rsidRPr="00304336">
        <w:rPr>
          <w:szCs w:val="24"/>
        </w:rPr>
        <w:t>Paslaugų teikėjas</w:t>
      </w:r>
      <w:r w:rsidR="006D1C6F" w:rsidRPr="00304336">
        <w:rPr>
          <w:szCs w:val="24"/>
        </w:rPr>
        <w:t xml:space="preserve"> privalo vykdyti savo įsipareigojimus sąžiningai, stropiai, bendradarbiaudami. Kiekviena Šalis atsako už kitos Šalies padarytus tiesioginius nuostolius dėl savo įsipareigoji</w:t>
      </w:r>
      <w:r w:rsidRPr="00304336">
        <w:rPr>
          <w:szCs w:val="24"/>
        </w:rPr>
        <w:t>mų pagal šią Sutartį nevykdymo.</w:t>
      </w:r>
    </w:p>
    <w:p w:rsidR="006D1C6F" w:rsidRPr="00304336" w:rsidRDefault="00261340" w:rsidP="004F56CC">
      <w:pPr>
        <w:tabs>
          <w:tab w:val="left" w:pos="1134"/>
        </w:tabs>
        <w:suppressAutoHyphens w:val="0"/>
        <w:autoSpaceDE w:val="0"/>
        <w:autoSpaceDN w:val="0"/>
        <w:adjustRightInd w:val="0"/>
        <w:jc w:val="both"/>
        <w:rPr>
          <w:szCs w:val="24"/>
        </w:rPr>
      </w:pPr>
      <w:r w:rsidRPr="00304336">
        <w:rPr>
          <w:szCs w:val="24"/>
        </w:rPr>
        <w:t xml:space="preserve">       6.2.</w:t>
      </w:r>
      <w:r w:rsidR="006D1C6F" w:rsidRPr="00304336">
        <w:rPr>
          <w:szCs w:val="24"/>
        </w:rPr>
        <w:t xml:space="preserve"> Tiek </w:t>
      </w:r>
      <w:r w:rsidR="00E40ACF" w:rsidRPr="00304336">
        <w:rPr>
          <w:szCs w:val="24"/>
        </w:rPr>
        <w:t>Perkančioji organizacija</w:t>
      </w:r>
      <w:r w:rsidR="006D1C6F" w:rsidRPr="00304336">
        <w:rPr>
          <w:szCs w:val="24"/>
        </w:rPr>
        <w:t xml:space="preserve">, tiek </w:t>
      </w:r>
      <w:r w:rsidR="00E40ACF" w:rsidRPr="00304336">
        <w:rPr>
          <w:szCs w:val="24"/>
        </w:rPr>
        <w:t>Paslaugų teikėjas</w:t>
      </w:r>
      <w:r w:rsidR="006D1C6F" w:rsidRPr="00304336">
        <w:rPr>
          <w:szCs w:val="24"/>
        </w:rPr>
        <w:t xml:space="preserve"> neatlygina vienas kitam netiesioginių nuostolių ir (arba) pelno, pajamų, geros reputacijos ar planuotų sutaupymų praradimo. </w:t>
      </w:r>
    </w:p>
    <w:p w:rsidR="006D1C6F" w:rsidRPr="00304336" w:rsidRDefault="006D1C6F" w:rsidP="006D1C6F">
      <w:pPr>
        <w:tabs>
          <w:tab w:val="left" w:pos="1134"/>
        </w:tabs>
        <w:autoSpaceDE w:val="0"/>
        <w:autoSpaceDN w:val="0"/>
        <w:adjustRightInd w:val="0"/>
        <w:spacing w:after="120"/>
        <w:jc w:val="both"/>
        <w:rPr>
          <w:szCs w:val="24"/>
        </w:rPr>
      </w:pPr>
    </w:p>
    <w:p w:rsidR="006D1C6F" w:rsidRPr="00304336" w:rsidRDefault="00261340" w:rsidP="00261340">
      <w:pPr>
        <w:suppressAutoHyphens w:val="0"/>
        <w:autoSpaceDE w:val="0"/>
        <w:autoSpaceDN w:val="0"/>
        <w:adjustRightInd w:val="0"/>
        <w:spacing w:after="120"/>
        <w:ind w:left="540"/>
        <w:jc w:val="center"/>
        <w:rPr>
          <w:b/>
          <w:bCs/>
          <w:szCs w:val="24"/>
        </w:rPr>
      </w:pPr>
      <w:r w:rsidRPr="00304336">
        <w:rPr>
          <w:b/>
          <w:bCs/>
          <w:szCs w:val="24"/>
        </w:rPr>
        <w:t xml:space="preserve">VII. </w:t>
      </w:r>
      <w:r w:rsidR="006D1C6F" w:rsidRPr="00304336">
        <w:rPr>
          <w:b/>
          <w:bCs/>
          <w:szCs w:val="24"/>
        </w:rPr>
        <w:t>FORCE MAJEURE</w:t>
      </w:r>
    </w:p>
    <w:p w:rsidR="006D1C6F" w:rsidRPr="00304336" w:rsidRDefault="00261340" w:rsidP="004F56CC">
      <w:pPr>
        <w:tabs>
          <w:tab w:val="left" w:pos="1134"/>
        </w:tabs>
        <w:suppressAutoHyphens w:val="0"/>
        <w:autoSpaceDE w:val="0"/>
        <w:autoSpaceDN w:val="0"/>
        <w:adjustRightInd w:val="0"/>
        <w:jc w:val="both"/>
        <w:rPr>
          <w:szCs w:val="24"/>
        </w:rPr>
      </w:pPr>
      <w:r w:rsidRPr="00304336">
        <w:rPr>
          <w:szCs w:val="24"/>
        </w:rPr>
        <w:t xml:space="preserve">         7.1. </w:t>
      </w:r>
      <w:r w:rsidR="006D1C6F" w:rsidRPr="00304336">
        <w:rPr>
          <w:szCs w:val="24"/>
        </w:rPr>
        <w:t>Nė viena Sutarties Šalis nėra laikoma pažeidusia Sutartį arba nevykdančia savo įsipareigojimų pagal šią Sutartį, jei įsipareigojimus vykdyti jai trukdo nenugalimos jėgos (force majeure) aplinkybės, atsiradusios po Sutarties įsigaliojimo dienos.</w:t>
      </w:r>
    </w:p>
    <w:p w:rsidR="006D1C6F" w:rsidRPr="00304336" w:rsidRDefault="00261340" w:rsidP="004F56CC">
      <w:pPr>
        <w:tabs>
          <w:tab w:val="left" w:pos="1134"/>
        </w:tabs>
        <w:suppressAutoHyphens w:val="0"/>
        <w:autoSpaceDE w:val="0"/>
        <w:autoSpaceDN w:val="0"/>
        <w:adjustRightInd w:val="0"/>
        <w:jc w:val="both"/>
        <w:rPr>
          <w:szCs w:val="24"/>
        </w:rPr>
      </w:pPr>
      <w:r w:rsidRPr="00304336">
        <w:rPr>
          <w:szCs w:val="24"/>
        </w:rPr>
        <w:t xml:space="preserve">         7.2. </w:t>
      </w:r>
      <w:r w:rsidR="006D1C6F" w:rsidRPr="00304336">
        <w:rPr>
          <w:szCs w:val="24"/>
        </w:rPr>
        <w:t xml:space="preserve">Jei kuri nors Sutarties Šalis mano, kad atsirado nenugalimos jėgos (force majeure) aplinkybės, dėl kurių ji negali vykdyti savo įsipareigojimų, ji nedelsdama informuoja apie tai kitą Šalį, pranešdama apie aplinkybių pobūdį, galimą trukmę ir tikėtiną poveikį. Jei </w:t>
      </w:r>
      <w:r w:rsidR="00DE0138">
        <w:rPr>
          <w:szCs w:val="24"/>
        </w:rPr>
        <w:t>Perkančioji organizacija</w:t>
      </w:r>
      <w:r w:rsidR="006D1C6F" w:rsidRPr="00304336">
        <w:rPr>
          <w:szCs w:val="24"/>
        </w:rPr>
        <w:t xml:space="preserve"> raštu nenurodo kitaip, Tiekėjas toliau vykdo savo įsipareigojimus pagal Sutartį tiek, kiek įmanoma, ir ieško alternatyvių būdų savo įsipareigojimams, kurių vykdyti nenugalimos jėgos (force majeure) aplinkybės netrukdo, vykdyti.</w:t>
      </w:r>
    </w:p>
    <w:p w:rsidR="006D1C6F" w:rsidRPr="00304336" w:rsidRDefault="00261340" w:rsidP="004F56CC">
      <w:pPr>
        <w:tabs>
          <w:tab w:val="left" w:pos="1134"/>
        </w:tabs>
        <w:suppressAutoHyphens w:val="0"/>
        <w:autoSpaceDE w:val="0"/>
        <w:autoSpaceDN w:val="0"/>
        <w:adjustRightInd w:val="0"/>
        <w:jc w:val="both"/>
        <w:rPr>
          <w:szCs w:val="24"/>
        </w:rPr>
      </w:pPr>
      <w:r w:rsidRPr="00304336">
        <w:rPr>
          <w:szCs w:val="24"/>
        </w:rPr>
        <w:t xml:space="preserve">        7.3. </w:t>
      </w:r>
      <w:r w:rsidR="006D1C6F" w:rsidRPr="00304336">
        <w:rPr>
          <w:szCs w:val="24"/>
        </w:rPr>
        <w:t>Jei nenugalimos jėgos (force majeure) aplinkybės trunka ilgiau kaip 10 (dešimt) kalendorinių dienų, tuomet, nepaisant Sutarties įvykdymo termino pratęsimo, kuris dėl minėtųjų aplinkybių gali būti Tiekėjui suteiktas, bet kuri Sutarties Šalis turi teisę nutraukti Sutartį įspėdama apie tai kitą Šalį prieš 5 (penkias) kalendorines dienas. Jei pasibaigus šiam 5 (penkių) kalendorinių dienų laikotarpiui nenugalimos jėgos (force majeure) aplinkybės vis dar yra, Sutartis nutraukiama ir pagal Sutarties sąlygas Šalys atleidžiamos nuo tolesnio Sutarties vykdymo.</w:t>
      </w:r>
    </w:p>
    <w:p w:rsidR="006D1C6F" w:rsidRPr="00304336" w:rsidRDefault="006D1C6F" w:rsidP="006D1C6F">
      <w:pPr>
        <w:tabs>
          <w:tab w:val="left" w:pos="1134"/>
        </w:tabs>
        <w:autoSpaceDE w:val="0"/>
        <w:autoSpaceDN w:val="0"/>
        <w:adjustRightInd w:val="0"/>
        <w:ind w:left="567"/>
        <w:jc w:val="both"/>
        <w:rPr>
          <w:szCs w:val="24"/>
        </w:rPr>
      </w:pPr>
    </w:p>
    <w:p w:rsidR="006D1C6F" w:rsidRPr="00304336" w:rsidRDefault="007D0B0F" w:rsidP="007D0B0F">
      <w:pPr>
        <w:suppressAutoHyphens w:val="0"/>
        <w:spacing w:after="120"/>
        <w:ind w:left="540"/>
        <w:jc w:val="center"/>
        <w:rPr>
          <w:b/>
          <w:bCs/>
          <w:szCs w:val="24"/>
        </w:rPr>
      </w:pPr>
      <w:r w:rsidRPr="00304336">
        <w:rPr>
          <w:b/>
          <w:bCs/>
          <w:szCs w:val="24"/>
        </w:rPr>
        <w:t xml:space="preserve">VIII. </w:t>
      </w:r>
      <w:r w:rsidR="006D1C6F" w:rsidRPr="00304336">
        <w:rPr>
          <w:b/>
          <w:bCs/>
          <w:szCs w:val="24"/>
        </w:rPr>
        <w:t>SUTARTIES GALIOJIMAS</w:t>
      </w:r>
    </w:p>
    <w:p w:rsidR="006D1C6F" w:rsidRPr="00304336" w:rsidRDefault="007D0B0F" w:rsidP="004F56CC">
      <w:pPr>
        <w:tabs>
          <w:tab w:val="left" w:pos="1134"/>
        </w:tabs>
        <w:suppressAutoHyphens w:val="0"/>
        <w:ind w:left="567"/>
        <w:jc w:val="both"/>
        <w:rPr>
          <w:szCs w:val="24"/>
        </w:rPr>
      </w:pPr>
      <w:r w:rsidRPr="00304336">
        <w:rPr>
          <w:szCs w:val="24"/>
        </w:rPr>
        <w:t xml:space="preserve">8.1. </w:t>
      </w:r>
      <w:r w:rsidR="006D1C6F" w:rsidRPr="00304336">
        <w:rPr>
          <w:szCs w:val="24"/>
        </w:rPr>
        <w:t>Sutartis įsigalioja jos pasirašymo dieną.</w:t>
      </w:r>
    </w:p>
    <w:p w:rsidR="006D1C6F" w:rsidRPr="00304336" w:rsidRDefault="007D0B0F" w:rsidP="004F56CC">
      <w:pPr>
        <w:tabs>
          <w:tab w:val="left" w:pos="1134"/>
        </w:tabs>
        <w:suppressAutoHyphens w:val="0"/>
        <w:ind w:left="567"/>
        <w:jc w:val="both"/>
        <w:rPr>
          <w:szCs w:val="24"/>
        </w:rPr>
      </w:pPr>
      <w:r w:rsidRPr="00304336">
        <w:rPr>
          <w:szCs w:val="24"/>
        </w:rPr>
        <w:t xml:space="preserve">8.2. </w:t>
      </w:r>
      <w:r w:rsidR="006D1C6F" w:rsidRPr="00304336">
        <w:rPr>
          <w:szCs w:val="24"/>
        </w:rPr>
        <w:t>Sutartis galioja iki visiško sutartinių įsipareigojimų įvykdymo.</w:t>
      </w:r>
    </w:p>
    <w:p w:rsidR="006D1C6F" w:rsidRPr="00304336" w:rsidRDefault="007D0B0F" w:rsidP="004F56CC">
      <w:pPr>
        <w:tabs>
          <w:tab w:val="left" w:pos="1134"/>
        </w:tabs>
        <w:suppressAutoHyphens w:val="0"/>
        <w:jc w:val="both"/>
        <w:rPr>
          <w:szCs w:val="24"/>
        </w:rPr>
      </w:pPr>
      <w:r w:rsidRPr="00304336">
        <w:rPr>
          <w:szCs w:val="24"/>
        </w:rPr>
        <w:t xml:space="preserve">         8.3. </w:t>
      </w:r>
      <w:r w:rsidR="006D1C6F" w:rsidRPr="00304336">
        <w:rPr>
          <w:szCs w:val="24"/>
        </w:rPr>
        <w:t>Jei viena iš Šalių nevykdo sutartinių įsipareigojimų ar juos vykdo netinkamai ir tai yra esminis Sutarties pažeidimas, kita Šalis gali vienašališkai nutraukti Sutartį įspėjusi kitą Šalį raštu ir pateikusi pagrįstus motyvus.</w:t>
      </w:r>
    </w:p>
    <w:p w:rsidR="006D1C6F" w:rsidRPr="00304336" w:rsidRDefault="007D0B0F" w:rsidP="004F56CC">
      <w:pPr>
        <w:shd w:val="clear" w:color="auto" w:fill="FFFFFF"/>
        <w:tabs>
          <w:tab w:val="left" w:pos="1134"/>
          <w:tab w:val="left" w:pos="9720"/>
        </w:tabs>
        <w:suppressAutoHyphens w:val="0"/>
        <w:jc w:val="both"/>
        <w:rPr>
          <w:szCs w:val="24"/>
        </w:rPr>
      </w:pPr>
      <w:r w:rsidRPr="00304336">
        <w:rPr>
          <w:szCs w:val="24"/>
        </w:rPr>
        <w:t xml:space="preserve">         8.4. </w:t>
      </w:r>
      <w:r w:rsidR="006D1C6F" w:rsidRPr="00304336">
        <w:rPr>
          <w:szCs w:val="24"/>
        </w:rPr>
        <w:t>Sutartis bet kada gali būti nutraukta raštišku abiejų Šalių susitarimu.</w:t>
      </w:r>
    </w:p>
    <w:p w:rsidR="006D1C6F" w:rsidRPr="00304336" w:rsidRDefault="006D1C6F" w:rsidP="006D1C6F">
      <w:pPr>
        <w:shd w:val="clear" w:color="auto" w:fill="FFFFFF"/>
        <w:tabs>
          <w:tab w:val="left" w:pos="1134"/>
          <w:tab w:val="left" w:pos="9720"/>
        </w:tabs>
        <w:ind w:left="567"/>
        <w:jc w:val="both"/>
        <w:rPr>
          <w:szCs w:val="24"/>
        </w:rPr>
      </w:pPr>
    </w:p>
    <w:p w:rsidR="006D1C6F" w:rsidRPr="00304336" w:rsidRDefault="007D0B0F" w:rsidP="007D0B0F">
      <w:pPr>
        <w:suppressAutoHyphens w:val="0"/>
        <w:autoSpaceDE w:val="0"/>
        <w:autoSpaceDN w:val="0"/>
        <w:adjustRightInd w:val="0"/>
        <w:spacing w:after="120"/>
        <w:ind w:left="540"/>
        <w:jc w:val="center"/>
        <w:rPr>
          <w:b/>
          <w:bCs/>
          <w:szCs w:val="24"/>
        </w:rPr>
      </w:pPr>
      <w:r w:rsidRPr="00304336">
        <w:rPr>
          <w:b/>
          <w:bCs/>
          <w:szCs w:val="24"/>
        </w:rPr>
        <w:t xml:space="preserve">IX. </w:t>
      </w:r>
      <w:r w:rsidR="006D1C6F" w:rsidRPr="00304336">
        <w:rPr>
          <w:b/>
          <w:bCs/>
          <w:szCs w:val="24"/>
        </w:rPr>
        <w:t>GINČŲ SPRENDIMAS</w:t>
      </w:r>
    </w:p>
    <w:p w:rsidR="006D1C6F" w:rsidRPr="00304336" w:rsidRDefault="007D0B0F" w:rsidP="007D0B0F">
      <w:pPr>
        <w:tabs>
          <w:tab w:val="left" w:pos="1134"/>
        </w:tabs>
        <w:suppressAutoHyphens w:val="0"/>
        <w:autoSpaceDE w:val="0"/>
        <w:autoSpaceDN w:val="0"/>
        <w:adjustRightInd w:val="0"/>
        <w:spacing w:after="120"/>
        <w:jc w:val="both"/>
        <w:rPr>
          <w:szCs w:val="24"/>
        </w:rPr>
      </w:pPr>
      <w:r w:rsidRPr="00304336">
        <w:rPr>
          <w:spacing w:val="-2"/>
          <w:szCs w:val="24"/>
        </w:rPr>
        <w:t xml:space="preserve">        9.1. </w:t>
      </w:r>
      <w:r w:rsidR="006D1C6F" w:rsidRPr="00304336">
        <w:rPr>
          <w:spacing w:val="-2"/>
          <w:szCs w:val="24"/>
        </w:rPr>
        <w:t>Visi ginčai, kylantys iš Sutarties, sprendžiami gera valia ir bendru šalių sutarimu. Nepavykus ginčo išspręsti derybomis per 30 (trisdešimt) dienų nuo derybų pradžios, bet koks ginčas sprendžiamas Lietuvos Respublikos teismuose. Derybų pradžia laikoma diena, kurią viena iš Šalių pateikė prašymą raštu kitai Šaliai su siūlymu pradėti derybas.</w:t>
      </w:r>
    </w:p>
    <w:p w:rsidR="006D1C6F" w:rsidRPr="00304336" w:rsidRDefault="006D1C6F" w:rsidP="006D1C6F">
      <w:pPr>
        <w:tabs>
          <w:tab w:val="left" w:pos="1134"/>
        </w:tabs>
        <w:autoSpaceDE w:val="0"/>
        <w:autoSpaceDN w:val="0"/>
        <w:adjustRightInd w:val="0"/>
        <w:ind w:left="567"/>
        <w:jc w:val="both"/>
        <w:rPr>
          <w:szCs w:val="24"/>
        </w:rPr>
      </w:pPr>
    </w:p>
    <w:p w:rsidR="006D1C6F" w:rsidRPr="00304336" w:rsidRDefault="007D0B0F" w:rsidP="007D0B0F">
      <w:pPr>
        <w:suppressAutoHyphens w:val="0"/>
        <w:autoSpaceDE w:val="0"/>
        <w:autoSpaceDN w:val="0"/>
        <w:adjustRightInd w:val="0"/>
        <w:spacing w:after="120"/>
        <w:ind w:left="540"/>
        <w:jc w:val="center"/>
        <w:rPr>
          <w:b/>
          <w:bCs/>
          <w:szCs w:val="24"/>
        </w:rPr>
      </w:pPr>
      <w:r w:rsidRPr="00304336">
        <w:rPr>
          <w:b/>
          <w:bCs/>
          <w:szCs w:val="24"/>
        </w:rPr>
        <w:t xml:space="preserve">X. </w:t>
      </w:r>
      <w:r w:rsidR="006D1C6F" w:rsidRPr="00304336">
        <w:rPr>
          <w:b/>
          <w:bCs/>
          <w:szCs w:val="24"/>
        </w:rPr>
        <w:t>BAIGIAMOSIOS NUOSTATOS</w:t>
      </w:r>
    </w:p>
    <w:p w:rsidR="006D1C6F" w:rsidRPr="00304336" w:rsidRDefault="007D0B0F" w:rsidP="004F56CC">
      <w:pPr>
        <w:tabs>
          <w:tab w:val="left" w:pos="1134"/>
        </w:tabs>
        <w:suppressAutoHyphens w:val="0"/>
        <w:autoSpaceDE w:val="0"/>
        <w:autoSpaceDN w:val="0"/>
        <w:adjustRightInd w:val="0"/>
        <w:ind w:left="567"/>
        <w:jc w:val="both"/>
        <w:rPr>
          <w:color w:val="000000"/>
          <w:szCs w:val="24"/>
        </w:rPr>
      </w:pPr>
      <w:r w:rsidRPr="00304336">
        <w:rPr>
          <w:color w:val="000000"/>
          <w:szCs w:val="24"/>
        </w:rPr>
        <w:t xml:space="preserve">10.1. </w:t>
      </w:r>
      <w:r w:rsidR="006D1C6F" w:rsidRPr="00304336">
        <w:rPr>
          <w:color w:val="000000"/>
          <w:szCs w:val="24"/>
        </w:rPr>
        <w:t xml:space="preserve">Sutarčiai aiškinti ir ginčams spręsti taikoma Lietuvos Respublikos teisė.  </w:t>
      </w:r>
    </w:p>
    <w:p w:rsidR="006D1C6F" w:rsidRPr="00304336" w:rsidRDefault="007D0B0F" w:rsidP="004F56CC">
      <w:pPr>
        <w:tabs>
          <w:tab w:val="left" w:pos="1134"/>
        </w:tabs>
        <w:suppressAutoHyphens w:val="0"/>
        <w:autoSpaceDE w:val="0"/>
        <w:autoSpaceDN w:val="0"/>
        <w:adjustRightInd w:val="0"/>
        <w:jc w:val="both"/>
        <w:rPr>
          <w:szCs w:val="24"/>
        </w:rPr>
      </w:pPr>
      <w:r w:rsidRPr="00304336">
        <w:rPr>
          <w:szCs w:val="24"/>
        </w:rPr>
        <w:lastRenderedPageBreak/>
        <w:t xml:space="preserve">         10.2. </w:t>
      </w:r>
      <w:r w:rsidR="006D1C6F" w:rsidRPr="00304336">
        <w:rPr>
          <w:szCs w:val="24"/>
        </w:rPr>
        <w:t>Sutarties sąlygos Sutarties galiojimo laikotarpiu negali būti keičiamos, išskyrus Sutarties 4.5 punkte nurodytą atvejį arba tokias sąlygas, kurias pakeitus nebūtų pažeisti Viešųjų pirkimų įstatyme nustatyti principai ir tikslai ir tokiems Sutarties sąlygų pakeitimams yra gautas Viešųjų pirkimų tarnybos sutikimas.</w:t>
      </w:r>
    </w:p>
    <w:p w:rsidR="006D1C6F" w:rsidRPr="00304336" w:rsidRDefault="007D0B0F" w:rsidP="004F56CC">
      <w:pPr>
        <w:tabs>
          <w:tab w:val="left" w:pos="1134"/>
        </w:tabs>
        <w:suppressAutoHyphens w:val="0"/>
        <w:autoSpaceDE w:val="0"/>
        <w:autoSpaceDN w:val="0"/>
        <w:adjustRightInd w:val="0"/>
        <w:jc w:val="both"/>
        <w:rPr>
          <w:szCs w:val="24"/>
        </w:rPr>
      </w:pPr>
      <w:r w:rsidRPr="00304336">
        <w:rPr>
          <w:spacing w:val="-2"/>
          <w:szCs w:val="24"/>
        </w:rPr>
        <w:t xml:space="preserve">         10.3. </w:t>
      </w:r>
      <w:r w:rsidR="006D1C6F" w:rsidRPr="00304336">
        <w:rPr>
          <w:spacing w:val="-2"/>
          <w:szCs w:val="24"/>
        </w:rPr>
        <w:t>Šalių tarpusavio santykiai, neaptarti Sutartyje, reguliuojami Lietuvos Respublikos civilinio kodekso ir kitų teisės aktų nustatyta tvarka.</w:t>
      </w:r>
    </w:p>
    <w:p w:rsidR="006D1C6F" w:rsidRPr="00304336" w:rsidRDefault="007D0B0F" w:rsidP="004F56CC">
      <w:pPr>
        <w:tabs>
          <w:tab w:val="left" w:pos="1134"/>
        </w:tabs>
        <w:suppressAutoHyphens w:val="0"/>
        <w:autoSpaceDE w:val="0"/>
        <w:autoSpaceDN w:val="0"/>
        <w:adjustRightInd w:val="0"/>
        <w:jc w:val="both"/>
        <w:rPr>
          <w:szCs w:val="24"/>
        </w:rPr>
      </w:pPr>
      <w:r w:rsidRPr="00304336">
        <w:rPr>
          <w:szCs w:val="24"/>
        </w:rPr>
        <w:t xml:space="preserve">        10.4. </w:t>
      </w:r>
      <w:r w:rsidR="006D1C6F" w:rsidRPr="00304336">
        <w:rPr>
          <w:szCs w:val="24"/>
        </w:rPr>
        <w:t>Sutartis sudaryta 2 (dviem) vienodą juridinę galią turinčiais egzemplioriais, po vieną kiekvienai Šaliai.</w:t>
      </w:r>
    </w:p>
    <w:p w:rsidR="006D1C6F" w:rsidRPr="00304336" w:rsidRDefault="007D0B0F" w:rsidP="004F56CC">
      <w:pPr>
        <w:tabs>
          <w:tab w:val="left" w:pos="1134"/>
        </w:tabs>
        <w:suppressAutoHyphens w:val="0"/>
        <w:autoSpaceDE w:val="0"/>
        <w:autoSpaceDN w:val="0"/>
        <w:adjustRightInd w:val="0"/>
        <w:ind w:left="567"/>
        <w:jc w:val="both"/>
        <w:rPr>
          <w:szCs w:val="24"/>
        </w:rPr>
      </w:pPr>
      <w:r w:rsidRPr="00304336">
        <w:rPr>
          <w:bCs/>
          <w:szCs w:val="24"/>
        </w:rPr>
        <w:t xml:space="preserve">10.5. </w:t>
      </w:r>
      <w:r w:rsidR="006D1C6F" w:rsidRPr="00304336">
        <w:rPr>
          <w:bCs/>
          <w:szCs w:val="24"/>
        </w:rPr>
        <w:t>Preliminarioji sutartis su savo priedais yra neatskiriama šios sutarties dalis.</w:t>
      </w:r>
    </w:p>
    <w:p w:rsidR="006D1C6F" w:rsidRPr="00304336" w:rsidRDefault="007D0B0F" w:rsidP="004F56CC">
      <w:pPr>
        <w:tabs>
          <w:tab w:val="left" w:pos="1134"/>
        </w:tabs>
        <w:suppressAutoHyphens w:val="0"/>
        <w:autoSpaceDE w:val="0"/>
        <w:autoSpaceDN w:val="0"/>
        <w:adjustRightInd w:val="0"/>
        <w:jc w:val="both"/>
        <w:rPr>
          <w:szCs w:val="24"/>
        </w:rPr>
      </w:pPr>
      <w:r w:rsidRPr="00304336">
        <w:rPr>
          <w:szCs w:val="24"/>
        </w:rPr>
        <w:t xml:space="preserve">         10.6. </w:t>
      </w:r>
      <w:r w:rsidR="006D1C6F" w:rsidRPr="00304336">
        <w:rPr>
          <w:szCs w:val="24"/>
        </w:rPr>
        <w:t>Sutarties priedas „Paslaugų techninė specifikacija“ yra neatskiriama šios Sutarties dalis (priede nurodoma informacija apie atitinkamas Paslaugas, jų specifikaciją, kiekius bei kainas).</w:t>
      </w:r>
    </w:p>
    <w:p w:rsidR="006D1C6F" w:rsidRPr="00304336" w:rsidRDefault="006D1C6F" w:rsidP="004F56CC">
      <w:pPr>
        <w:tabs>
          <w:tab w:val="left" w:pos="1134"/>
        </w:tabs>
        <w:autoSpaceDE w:val="0"/>
        <w:autoSpaceDN w:val="0"/>
        <w:adjustRightInd w:val="0"/>
        <w:ind w:left="567"/>
        <w:jc w:val="both"/>
        <w:rPr>
          <w:szCs w:val="24"/>
        </w:rPr>
      </w:pPr>
    </w:p>
    <w:p w:rsidR="006D1C6F" w:rsidRPr="00304336" w:rsidRDefault="007D0B0F" w:rsidP="006D1C6F">
      <w:pPr>
        <w:jc w:val="center"/>
        <w:rPr>
          <w:b/>
          <w:bCs/>
          <w:szCs w:val="24"/>
        </w:rPr>
      </w:pPr>
      <w:r w:rsidRPr="00304336">
        <w:rPr>
          <w:b/>
          <w:bCs/>
          <w:szCs w:val="24"/>
        </w:rPr>
        <w:t>XI</w:t>
      </w:r>
      <w:r w:rsidR="004C26D8" w:rsidRPr="00304336">
        <w:rPr>
          <w:b/>
          <w:bCs/>
          <w:szCs w:val="24"/>
        </w:rPr>
        <w:t xml:space="preserve">. </w:t>
      </w:r>
      <w:r w:rsidR="006D1C6F" w:rsidRPr="00304336">
        <w:rPr>
          <w:b/>
          <w:bCs/>
          <w:szCs w:val="24"/>
        </w:rPr>
        <w:t>ŠALIŲ REKVIZITAI</w:t>
      </w:r>
    </w:p>
    <w:p w:rsidR="006D1C6F" w:rsidRPr="00304336" w:rsidRDefault="006D1C6F" w:rsidP="006D1C6F">
      <w:pPr>
        <w:jc w:val="center"/>
        <w:rPr>
          <w:szCs w:val="24"/>
        </w:rPr>
      </w:pPr>
      <w:r w:rsidRPr="00304336">
        <w:rPr>
          <w:szCs w:val="24"/>
        </w:rPr>
        <w:t>[</w:t>
      </w:r>
      <w:r w:rsidRPr="00304336">
        <w:rPr>
          <w:i/>
          <w:iCs/>
          <w:szCs w:val="24"/>
        </w:rPr>
        <w:t>Įrašomi šalių rekvizitai ir pasirašantys asmenys</w:t>
      </w:r>
      <w:r w:rsidRPr="00304336">
        <w:rPr>
          <w:szCs w:val="24"/>
        </w:rPr>
        <w:t>]</w:t>
      </w:r>
    </w:p>
    <w:p w:rsidR="006D1C6F" w:rsidRPr="00304336" w:rsidRDefault="006D1C6F" w:rsidP="006D1C6F">
      <w:pPr>
        <w:rPr>
          <w:szCs w:val="24"/>
          <w:lang w:val="en-US"/>
        </w:rPr>
      </w:pPr>
    </w:p>
    <w:sectPr w:rsidR="006D1C6F" w:rsidRPr="00304336" w:rsidSect="00A60087">
      <w:pgSz w:w="11906" w:h="16838"/>
      <w:pgMar w:top="125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98044BC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9F703AF"/>
    <w:multiLevelType w:val="hybridMultilevel"/>
    <w:tmpl w:val="DD940ED2"/>
    <w:lvl w:ilvl="0" w:tplc="A36008E0">
      <w:start w:val="1"/>
      <w:numFmt w:val="decimal"/>
      <w:lvlText w:val="10.%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15:restartNumberingAfterBreak="0">
    <w:nsid w:val="0D314F15"/>
    <w:multiLevelType w:val="hybridMultilevel"/>
    <w:tmpl w:val="1C844052"/>
    <w:lvl w:ilvl="0" w:tplc="9C6A1436">
      <w:start w:val="1"/>
      <w:numFmt w:val="decimal"/>
      <w:lvlText w:val="5.%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4" w15:restartNumberingAfterBreak="0">
    <w:nsid w:val="1F06737D"/>
    <w:multiLevelType w:val="hybridMultilevel"/>
    <w:tmpl w:val="AE8E33D2"/>
    <w:lvl w:ilvl="0" w:tplc="BBA2B6BE">
      <w:start w:val="1"/>
      <w:numFmt w:val="decimal"/>
      <w:lvlText w:val="2.%1."/>
      <w:lvlJc w:val="left"/>
      <w:pPr>
        <w:ind w:left="1080" w:hanging="360"/>
      </w:pPr>
      <w:rPr>
        <w:rFonts w:cs="Times New Roman"/>
        <w:color w:val="auto"/>
        <w:sz w:val="24"/>
        <w:szCs w:val="24"/>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DD90C05"/>
    <w:multiLevelType w:val="hybridMultilevel"/>
    <w:tmpl w:val="BF525FA8"/>
    <w:lvl w:ilvl="0" w:tplc="26EA5598">
      <w:start w:val="1"/>
      <w:numFmt w:val="decimal"/>
      <w:lvlText w:val="9.%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15:restartNumberingAfterBreak="0">
    <w:nsid w:val="2F15646D"/>
    <w:multiLevelType w:val="hybridMultilevel"/>
    <w:tmpl w:val="E7007A52"/>
    <w:lvl w:ilvl="0" w:tplc="C58AF302">
      <w:start w:val="1"/>
      <w:numFmt w:val="decimal"/>
      <w:lvlText w:val="8.%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7" w15:restartNumberingAfterBreak="0">
    <w:nsid w:val="390F2573"/>
    <w:multiLevelType w:val="hybridMultilevel"/>
    <w:tmpl w:val="937C93E2"/>
    <w:lvl w:ilvl="0" w:tplc="857C7D5A">
      <w:start w:val="1"/>
      <w:numFmt w:val="decimal"/>
      <w:lvlText w:val="16.%1."/>
      <w:lvlJc w:val="left"/>
      <w:pPr>
        <w:ind w:left="786" w:hanging="360"/>
      </w:pPr>
      <w:rPr>
        <w:rFonts w:cs="Times New Roman"/>
        <w:color w:val="auto"/>
        <w:sz w:val="24"/>
        <w:szCs w:val="24"/>
      </w:rPr>
    </w:lvl>
    <w:lvl w:ilvl="1" w:tplc="04270019">
      <w:start w:val="1"/>
      <w:numFmt w:val="lowerLetter"/>
      <w:lvlText w:val="%2."/>
      <w:lvlJc w:val="left"/>
      <w:pPr>
        <w:ind w:left="1506" w:hanging="360"/>
      </w:pPr>
      <w:rPr>
        <w:rFonts w:cs="Times New Roman"/>
      </w:rPr>
    </w:lvl>
    <w:lvl w:ilvl="2" w:tplc="0427001B">
      <w:start w:val="1"/>
      <w:numFmt w:val="lowerRoman"/>
      <w:lvlText w:val="%3."/>
      <w:lvlJc w:val="right"/>
      <w:pPr>
        <w:ind w:left="2226" w:hanging="180"/>
      </w:pPr>
      <w:rPr>
        <w:rFonts w:cs="Times New Roman"/>
      </w:rPr>
    </w:lvl>
    <w:lvl w:ilvl="3" w:tplc="0427000F">
      <w:start w:val="1"/>
      <w:numFmt w:val="decimal"/>
      <w:lvlText w:val="%4."/>
      <w:lvlJc w:val="left"/>
      <w:pPr>
        <w:ind w:left="2946" w:hanging="360"/>
      </w:pPr>
      <w:rPr>
        <w:rFonts w:cs="Times New Roman"/>
      </w:rPr>
    </w:lvl>
    <w:lvl w:ilvl="4" w:tplc="04270019">
      <w:start w:val="1"/>
      <w:numFmt w:val="lowerLetter"/>
      <w:lvlText w:val="%5."/>
      <w:lvlJc w:val="left"/>
      <w:pPr>
        <w:ind w:left="3666" w:hanging="360"/>
      </w:pPr>
      <w:rPr>
        <w:rFonts w:cs="Times New Roman"/>
      </w:rPr>
    </w:lvl>
    <w:lvl w:ilvl="5" w:tplc="0427001B">
      <w:start w:val="1"/>
      <w:numFmt w:val="lowerRoman"/>
      <w:lvlText w:val="%6."/>
      <w:lvlJc w:val="right"/>
      <w:pPr>
        <w:ind w:left="4386" w:hanging="180"/>
      </w:pPr>
      <w:rPr>
        <w:rFonts w:cs="Times New Roman"/>
      </w:rPr>
    </w:lvl>
    <w:lvl w:ilvl="6" w:tplc="0427000F">
      <w:start w:val="1"/>
      <w:numFmt w:val="decimal"/>
      <w:lvlText w:val="%7."/>
      <w:lvlJc w:val="left"/>
      <w:pPr>
        <w:ind w:left="5106" w:hanging="360"/>
      </w:pPr>
      <w:rPr>
        <w:rFonts w:cs="Times New Roman"/>
      </w:rPr>
    </w:lvl>
    <w:lvl w:ilvl="7" w:tplc="04270019">
      <w:start w:val="1"/>
      <w:numFmt w:val="lowerLetter"/>
      <w:lvlText w:val="%8."/>
      <w:lvlJc w:val="left"/>
      <w:pPr>
        <w:ind w:left="5826" w:hanging="360"/>
      </w:pPr>
      <w:rPr>
        <w:rFonts w:cs="Times New Roman"/>
      </w:rPr>
    </w:lvl>
    <w:lvl w:ilvl="8" w:tplc="0427001B">
      <w:start w:val="1"/>
      <w:numFmt w:val="lowerRoman"/>
      <w:lvlText w:val="%9."/>
      <w:lvlJc w:val="right"/>
      <w:pPr>
        <w:ind w:left="6546" w:hanging="180"/>
      </w:pPr>
      <w:rPr>
        <w:rFonts w:cs="Times New Roman"/>
      </w:rPr>
    </w:lvl>
  </w:abstractNum>
  <w:abstractNum w:abstractNumId="8" w15:restartNumberingAfterBreak="0">
    <w:nsid w:val="4A4B5B3F"/>
    <w:multiLevelType w:val="multilevel"/>
    <w:tmpl w:val="7012DE4E"/>
    <w:lvl w:ilvl="0">
      <w:start w:val="3"/>
      <w:numFmt w:val="decimal"/>
      <w:lvlText w:val="%1."/>
      <w:lvlJc w:val="left"/>
      <w:pPr>
        <w:ind w:left="540" w:hanging="540"/>
      </w:pPr>
    </w:lvl>
    <w:lvl w:ilvl="1">
      <w:start w:val="9"/>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9" w15:restartNumberingAfterBreak="0">
    <w:nsid w:val="4C8F43F3"/>
    <w:multiLevelType w:val="hybridMultilevel"/>
    <w:tmpl w:val="686C504E"/>
    <w:lvl w:ilvl="0" w:tplc="D7A43D34">
      <w:start w:val="1"/>
      <w:numFmt w:val="decimal"/>
      <w:lvlText w:val="8.%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15:restartNumberingAfterBreak="0">
    <w:nsid w:val="4C941DC4"/>
    <w:multiLevelType w:val="hybridMultilevel"/>
    <w:tmpl w:val="631813D4"/>
    <w:lvl w:ilvl="0" w:tplc="18409A42">
      <w:start w:val="1"/>
      <w:numFmt w:val="decimal"/>
      <w:lvlText w:val="2.1.%1."/>
      <w:lvlJc w:val="left"/>
      <w:pPr>
        <w:ind w:left="1287" w:hanging="360"/>
      </w:pPr>
      <w:rPr>
        <w:rFonts w:cs="Times New Roman"/>
        <w:color w:val="auto"/>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11" w15:restartNumberingAfterBreak="0">
    <w:nsid w:val="58F14B7F"/>
    <w:multiLevelType w:val="hybridMultilevel"/>
    <w:tmpl w:val="3978038A"/>
    <w:lvl w:ilvl="0" w:tplc="64520AA2">
      <w:start w:val="1"/>
      <w:numFmt w:val="decimal"/>
      <w:lvlText w:val="3.%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15:restartNumberingAfterBreak="0">
    <w:nsid w:val="5EFC358A"/>
    <w:multiLevelType w:val="hybridMultilevel"/>
    <w:tmpl w:val="5504D040"/>
    <w:lvl w:ilvl="0" w:tplc="8022F712">
      <w:start w:val="1"/>
      <w:numFmt w:val="decimal"/>
      <w:lvlText w:val="4.%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3" w15:restartNumberingAfterBreak="0">
    <w:nsid w:val="5F2B3672"/>
    <w:multiLevelType w:val="hybridMultilevel"/>
    <w:tmpl w:val="6642569C"/>
    <w:lvl w:ilvl="0" w:tplc="25FEEF02">
      <w:start w:val="1"/>
      <w:numFmt w:val="decimal"/>
      <w:lvlText w:val="16.9.%1."/>
      <w:lvlJc w:val="left"/>
      <w:pPr>
        <w:ind w:left="1069" w:hanging="360"/>
      </w:pPr>
      <w:rPr>
        <w:rFonts w:cs="Times New Roman"/>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4" w15:restartNumberingAfterBreak="0">
    <w:nsid w:val="609F7BF3"/>
    <w:multiLevelType w:val="hybridMultilevel"/>
    <w:tmpl w:val="E0329E2E"/>
    <w:lvl w:ilvl="0" w:tplc="C34257F2">
      <w:start w:val="1"/>
      <w:numFmt w:val="decimal"/>
      <w:lvlText w:val="6.%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5" w15:restartNumberingAfterBreak="0">
    <w:nsid w:val="648D4580"/>
    <w:multiLevelType w:val="hybridMultilevel"/>
    <w:tmpl w:val="FD5E87B6"/>
    <w:lvl w:ilvl="0" w:tplc="9D52F156">
      <w:start w:val="1"/>
      <w:numFmt w:val="decimal"/>
      <w:lvlText w:val="7.%1."/>
      <w:lvlJc w:val="left"/>
      <w:pPr>
        <w:ind w:left="1287" w:hanging="360"/>
      </w:pPr>
      <w:rPr>
        <w:rFonts w:cs="Times New Roman"/>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start w:val="1"/>
      <w:numFmt w:val="decimal"/>
      <w:lvlText w:val="%4."/>
      <w:lvlJc w:val="left"/>
      <w:pPr>
        <w:ind w:left="3447" w:hanging="360"/>
      </w:pPr>
      <w:rPr>
        <w:rFonts w:cs="Times New Roman"/>
      </w:rPr>
    </w:lvl>
    <w:lvl w:ilvl="4" w:tplc="04270019">
      <w:start w:val="1"/>
      <w:numFmt w:val="lowerLetter"/>
      <w:lvlText w:val="%5."/>
      <w:lvlJc w:val="left"/>
      <w:pPr>
        <w:ind w:left="4167" w:hanging="360"/>
      </w:pPr>
      <w:rPr>
        <w:rFonts w:cs="Times New Roman"/>
      </w:rPr>
    </w:lvl>
    <w:lvl w:ilvl="5" w:tplc="0427001B">
      <w:start w:val="1"/>
      <w:numFmt w:val="lowerRoman"/>
      <w:lvlText w:val="%6."/>
      <w:lvlJc w:val="right"/>
      <w:pPr>
        <w:ind w:left="4887" w:hanging="180"/>
      </w:pPr>
      <w:rPr>
        <w:rFonts w:cs="Times New Roman"/>
      </w:rPr>
    </w:lvl>
    <w:lvl w:ilvl="6" w:tplc="0427000F">
      <w:start w:val="1"/>
      <w:numFmt w:val="decimal"/>
      <w:lvlText w:val="%7."/>
      <w:lvlJc w:val="left"/>
      <w:pPr>
        <w:ind w:left="5607" w:hanging="360"/>
      </w:pPr>
      <w:rPr>
        <w:rFonts w:cs="Times New Roman"/>
      </w:rPr>
    </w:lvl>
    <w:lvl w:ilvl="7" w:tplc="04270019">
      <w:start w:val="1"/>
      <w:numFmt w:val="lowerLetter"/>
      <w:lvlText w:val="%8."/>
      <w:lvlJc w:val="left"/>
      <w:pPr>
        <w:ind w:left="6327" w:hanging="360"/>
      </w:pPr>
      <w:rPr>
        <w:rFonts w:cs="Times New Roman"/>
      </w:rPr>
    </w:lvl>
    <w:lvl w:ilvl="8" w:tplc="0427001B">
      <w:start w:val="1"/>
      <w:numFmt w:val="lowerRoman"/>
      <w:lvlText w:val="%9."/>
      <w:lvlJc w:val="right"/>
      <w:pPr>
        <w:ind w:left="7047" w:hanging="180"/>
      </w:pPr>
      <w:rPr>
        <w:rFonts w:cs="Times New Roman"/>
      </w:rPr>
    </w:lvl>
  </w:abstractNum>
  <w:abstractNum w:abstractNumId="16" w15:restartNumberingAfterBreak="0">
    <w:nsid w:val="6A367568"/>
    <w:multiLevelType w:val="multilevel"/>
    <w:tmpl w:val="D1BEEFD4"/>
    <w:lvl w:ilvl="0">
      <w:start w:val="4"/>
      <w:numFmt w:val="decimal"/>
      <w:lvlText w:val="%1."/>
      <w:lvlJc w:val="left"/>
      <w:pPr>
        <w:ind w:left="660" w:hanging="660"/>
      </w:pPr>
    </w:lvl>
    <w:lvl w:ilvl="1">
      <w:start w:val="11"/>
      <w:numFmt w:val="decimal"/>
      <w:lvlText w:val="%1.%2."/>
      <w:lvlJc w:val="left"/>
      <w:pPr>
        <w:ind w:left="840" w:hanging="6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7" w15:restartNumberingAfterBreak="0">
    <w:nsid w:val="6C65350A"/>
    <w:multiLevelType w:val="multilevel"/>
    <w:tmpl w:val="94921F2A"/>
    <w:lvl w:ilvl="0">
      <w:start w:val="1"/>
      <w:numFmt w:val="decimal"/>
      <w:lvlText w:val="%1."/>
      <w:lvlJc w:val="left"/>
      <w:pPr>
        <w:tabs>
          <w:tab w:val="num" w:pos="720"/>
        </w:tabs>
        <w:ind w:left="720" w:hanging="360"/>
      </w:pPr>
    </w:lvl>
    <w:lvl w:ilvl="1">
      <w:start w:val="1"/>
      <w:numFmt w:val="decimal"/>
      <w:isLgl/>
      <w:lvlText w:val="%1.%2."/>
      <w:lvlJc w:val="left"/>
      <w:pPr>
        <w:tabs>
          <w:tab w:val="num" w:pos="1530"/>
        </w:tabs>
        <w:ind w:left="1530" w:hanging="990"/>
      </w:pPr>
      <w:rPr>
        <w:b w:val="0"/>
      </w:rPr>
    </w:lvl>
    <w:lvl w:ilvl="2">
      <w:start w:val="1"/>
      <w:numFmt w:val="decimal"/>
      <w:isLgl/>
      <w:lvlText w:val="%1.%2.%3."/>
      <w:lvlJc w:val="left"/>
      <w:pPr>
        <w:tabs>
          <w:tab w:val="num" w:pos="1350"/>
        </w:tabs>
        <w:ind w:left="1350" w:hanging="990"/>
      </w:pPr>
      <w:rPr>
        <w:b w:val="0"/>
      </w:rPr>
    </w:lvl>
    <w:lvl w:ilvl="3">
      <w:start w:val="1"/>
      <w:numFmt w:val="decimal"/>
      <w:isLgl/>
      <w:lvlText w:val="%1.%2.%3.%4."/>
      <w:lvlJc w:val="left"/>
      <w:pPr>
        <w:tabs>
          <w:tab w:val="num" w:pos="1890"/>
        </w:tabs>
        <w:ind w:left="1890" w:hanging="99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340"/>
        </w:tabs>
        <w:ind w:left="2340" w:hanging="108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060"/>
        </w:tabs>
        <w:ind w:left="3060" w:hanging="1440"/>
      </w:pPr>
    </w:lvl>
    <w:lvl w:ilvl="8">
      <w:start w:val="1"/>
      <w:numFmt w:val="decimal"/>
      <w:isLgl/>
      <w:lvlText w:val="%1.%2.%3.%4.%5.%6.%7.%8.%9."/>
      <w:lvlJc w:val="left"/>
      <w:pPr>
        <w:tabs>
          <w:tab w:val="num" w:pos="3600"/>
        </w:tabs>
        <w:ind w:left="3600" w:hanging="1800"/>
      </w:pPr>
    </w:lvl>
  </w:abstractNum>
  <w:abstractNum w:abstractNumId="18" w15:restartNumberingAfterBreak="0">
    <w:nsid w:val="73F66B06"/>
    <w:multiLevelType w:val="hybridMultilevel"/>
    <w:tmpl w:val="2904E0AE"/>
    <w:lvl w:ilvl="0" w:tplc="C9E8610A">
      <w:start w:val="1"/>
      <w:numFmt w:val="decimal"/>
      <w:lvlText w:val="10.5.%1."/>
      <w:lvlJc w:val="left"/>
      <w:pPr>
        <w:ind w:left="786" w:hanging="360"/>
      </w:pPr>
      <w:rPr>
        <w:rFonts w:cs="Times New Roman"/>
        <w:color w:val="auto"/>
      </w:rPr>
    </w:lvl>
    <w:lvl w:ilvl="1" w:tplc="04270019">
      <w:start w:val="1"/>
      <w:numFmt w:val="lowerLetter"/>
      <w:lvlText w:val="%2."/>
      <w:lvlJc w:val="left"/>
      <w:pPr>
        <w:ind w:left="1506" w:hanging="360"/>
      </w:pPr>
      <w:rPr>
        <w:rFonts w:cs="Times New Roman"/>
      </w:rPr>
    </w:lvl>
    <w:lvl w:ilvl="2" w:tplc="0427001B">
      <w:start w:val="1"/>
      <w:numFmt w:val="lowerRoman"/>
      <w:lvlText w:val="%3."/>
      <w:lvlJc w:val="right"/>
      <w:pPr>
        <w:ind w:left="2226" w:hanging="180"/>
      </w:pPr>
      <w:rPr>
        <w:rFonts w:cs="Times New Roman"/>
      </w:rPr>
    </w:lvl>
    <w:lvl w:ilvl="3" w:tplc="0427000F">
      <w:start w:val="1"/>
      <w:numFmt w:val="decimal"/>
      <w:lvlText w:val="%4."/>
      <w:lvlJc w:val="left"/>
      <w:pPr>
        <w:ind w:left="2946" w:hanging="360"/>
      </w:pPr>
      <w:rPr>
        <w:rFonts w:cs="Times New Roman"/>
      </w:rPr>
    </w:lvl>
    <w:lvl w:ilvl="4" w:tplc="04270019">
      <w:start w:val="1"/>
      <w:numFmt w:val="lowerLetter"/>
      <w:lvlText w:val="%5."/>
      <w:lvlJc w:val="left"/>
      <w:pPr>
        <w:ind w:left="3666" w:hanging="360"/>
      </w:pPr>
      <w:rPr>
        <w:rFonts w:cs="Times New Roman"/>
      </w:rPr>
    </w:lvl>
    <w:lvl w:ilvl="5" w:tplc="0427001B">
      <w:start w:val="1"/>
      <w:numFmt w:val="lowerRoman"/>
      <w:lvlText w:val="%6."/>
      <w:lvlJc w:val="right"/>
      <w:pPr>
        <w:ind w:left="4386" w:hanging="180"/>
      </w:pPr>
      <w:rPr>
        <w:rFonts w:cs="Times New Roman"/>
      </w:rPr>
    </w:lvl>
    <w:lvl w:ilvl="6" w:tplc="0427000F">
      <w:start w:val="1"/>
      <w:numFmt w:val="decimal"/>
      <w:lvlText w:val="%7."/>
      <w:lvlJc w:val="left"/>
      <w:pPr>
        <w:ind w:left="5106" w:hanging="360"/>
      </w:pPr>
      <w:rPr>
        <w:rFonts w:cs="Times New Roman"/>
      </w:rPr>
    </w:lvl>
    <w:lvl w:ilvl="7" w:tplc="04270019">
      <w:start w:val="1"/>
      <w:numFmt w:val="lowerLetter"/>
      <w:lvlText w:val="%8."/>
      <w:lvlJc w:val="left"/>
      <w:pPr>
        <w:ind w:left="5826" w:hanging="360"/>
      </w:pPr>
      <w:rPr>
        <w:rFonts w:cs="Times New Roman"/>
      </w:rPr>
    </w:lvl>
    <w:lvl w:ilvl="8" w:tplc="0427001B">
      <w:start w:val="1"/>
      <w:numFmt w:val="lowerRoman"/>
      <w:lvlText w:val="%9."/>
      <w:lvlJc w:val="right"/>
      <w:pPr>
        <w:ind w:left="6546" w:hanging="180"/>
      </w:pPr>
      <w:rPr>
        <w:rFonts w:cs="Times New Roman"/>
      </w:rPr>
    </w:lvl>
  </w:abstractNum>
  <w:abstractNum w:abstractNumId="19" w15:restartNumberingAfterBreak="0">
    <w:nsid w:val="7DB14337"/>
    <w:multiLevelType w:val="multilevel"/>
    <w:tmpl w:val="A7BAF562"/>
    <w:lvl w:ilvl="0">
      <w:start w:val="1"/>
      <w:numFmt w:val="decimal"/>
      <w:lvlText w:val="%1."/>
      <w:lvlJc w:val="left"/>
      <w:pPr>
        <w:ind w:left="360" w:hanging="360"/>
      </w:pPr>
      <w:rPr>
        <w:rFonts w:cs="Times New Roman"/>
        <w:b/>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7F6476D1"/>
    <w:multiLevelType w:val="hybridMultilevel"/>
    <w:tmpl w:val="595EE65C"/>
    <w:lvl w:ilvl="0" w:tplc="FFFFFFFF">
      <w:start w:val="1"/>
      <w:numFmt w:val="upperRoman"/>
      <w:pStyle w:val="StiliusParykintasisCentrePrie12ptPo6pt1"/>
      <w:lvlText w:val="%1."/>
      <w:lvlJc w:val="left"/>
      <w:pPr>
        <w:tabs>
          <w:tab w:val="num" w:pos="2160"/>
        </w:tabs>
        <w:ind w:left="567" w:firstLine="1593"/>
      </w:pPr>
    </w:lvl>
    <w:lvl w:ilvl="1" w:tplc="FFFFFFFF">
      <w:start w:val="66"/>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0"/>
    <w:lvlOverride w:ilvl="0">
      <w:startOverride w:val="1"/>
    </w:lvlOverride>
    <w:lvlOverride w:ilvl="1">
      <w:startOverride w:val="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0B"/>
    <w:rsid w:val="00004F12"/>
    <w:rsid w:val="000449BB"/>
    <w:rsid w:val="00056DA7"/>
    <w:rsid w:val="0006085F"/>
    <w:rsid w:val="000B2839"/>
    <w:rsid w:val="000D595C"/>
    <w:rsid w:val="001524D5"/>
    <w:rsid w:val="001A6CA5"/>
    <w:rsid w:val="001B26B8"/>
    <w:rsid w:val="001D628C"/>
    <w:rsid w:val="0020512C"/>
    <w:rsid w:val="0021038B"/>
    <w:rsid w:val="00256CDE"/>
    <w:rsid w:val="00261340"/>
    <w:rsid w:val="002B36EA"/>
    <w:rsid w:val="002B7226"/>
    <w:rsid w:val="002C4A60"/>
    <w:rsid w:val="002C7BBD"/>
    <w:rsid w:val="002D621E"/>
    <w:rsid w:val="002E120B"/>
    <w:rsid w:val="00302D0D"/>
    <w:rsid w:val="00304336"/>
    <w:rsid w:val="00343ADD"/>
    <w:rsid w:val="00345FBC"/>
    <w:rsid w:val="0036157A"/>
    <w:rsid w:val="0036424C"/>
    <w:rsid w:val="003E0FC2"/>
    <w:rsid w:val="00431987"/>
    <w:rsid w:val="00465608"/>
    <w:rsid w:val="0047139D"/>
    <w:rsid w:val="0049068F"/>
    <w:rsid w:val="00490FB6"/>
    <w:rsid w:val="00495FB6"/>
    <w:rsid w:val="004971C6"/>
    <w:rsid w:val="004A58B4"/>
    <w:rsid w:val="004C26D8"/>
    <w:rsid w:val="004F56CC"/>
    <w:rsid w:val="0050402D"/>
    <w:rsid w:val="00511899"/>
    <w:rsid w:val="00535741"/>
    <w:rsid w:val="005376B4"/>
    <w:rsid w:val="00544939"/>
    <w:rsid w:val="0056047D"/>
    <w:rsid w:val="00587B3D"/>
    <w:rsid w:val="005A2741"/>
    <w:rsid w:val="005F5F8D"/>
    <w:rsid w:val="0060724C"/>
    <w:rsid w:val="00610553"/>
    <w:rsid w:val="00622C31"/>
    <w:rsid w:val="00651C46"/>
    <w:rsid w:val="0065257B"/>
    <w:rsid w:val="0065339E"/>
    <w:rsid w:val="00660030"/>
    <w:rsid w:val="006A2C59"/>
    <w:rsid w:val="006B7849"/>
    <w:rsid w:val="006C43AE"/>
    <w:rsid w:val="006D1C6F"/>
    <w:rsid w:val="006D300D"/>
    <w:rsid w:val="006E50AB"/>
    <w:rsid w:val="007228EB"/>
    <w:rsid w:val="00736B1D"/>
    <w:rsid w:val="00741F72"/>
    <w:rsid w:val="00744F13"/>
    <w:rsid w:val="0076133E"/>
    <w:rsid w:val="00784384"/>
    <w:rsid w:val="0078501C"/>
    <w:rsid w:val="00793154"/>
    <w:rsid w:val="007A3DB7"/>
    <w:rsid w:val="007C626E"/>
    <w:rsid w:val="007D0B0F"/>
    <w:rsid w:val="00811AF6"/>
    <w:rsid w:val="0083618F"/>
    <w:rsid w:val="008469CD"/>
    <w:rsid w:val="008829EA"/>
    <w:rsid w:val="00882D7C"/>
    <w:rsid w:val="00892364"/>
    <w:rsid w:val="0089534E"/>
    <w:rsid w:val="008C1BB1"/>
    <w:rsid w:val="0091105F"/>
    <w:rsid w:val="009352E3"/>
    <w:rsid w:val="009675F7"/>
    <w:rsid w:val="0098587F"/>
    <w:rsid w:val="00992AA0"/>
    <w:rsid w:val="00A20268"/>
    <w:rsid w:val="00A51474"/>
    <w:rsid w:val="00A60087"/>
    <w:rsid w:val="00A61476"/>
    <w:rsid w:val="00A73483"/>
    <w:rsid w:val="00A85E07"/>
    <w:rsid w:val="00AA7F3C"/>
    <w:rsid w:val="00AD7B1B"/>
    <w:rsid w:val="00AF34C8"/>
    <w:rsid w:val="00B206B9"/>
    <w:rsid w:val="00B3017A"/>
    <w:rsid w:val="00B47874"/>
    <w:rsid w:val="00B5214F"/>
    <w:rsid w:val="00B85BE6"/>
    <w:rsid w:val="00B95C23"/>
    <w:rsid w:val="00BA3829"/>
    <w:rsid w:val="00BB1B27"/>
    <w:rsid w:val="00BD5CCD"/>
    <w:rsid w:val="00C35DE4"/>
    <w:rsid w:val="00C44B93"/>
    <w:rsid w:val="00C47AF6"/>
    <w:rsid w:val="00C70C72"/>
    <w:rsid w:val="00C936C3"/>
    <w:rsid w:val="00CB5BCF"/>
    <w:rsid w:val="00CC3D26"/>
    <w:rsid w:val="00CC4ACD"/>
    <w:rsid w:val="00CE1445"/>
    <w:rsid w:val="00CF54CC"/>
    <w:rsid w:val="00D05E52"/>
    <w:rsid w:val="00D26B61"/>
    <w:rsid w:val="00D5091B"/>
    <w:rsid w:val="00D5383E"/>
    <w:rsid w:val="00D66629"/>
    <w:rsid w:val="00D67F21"/>
    <w:rsid w:val="00D722DB"/>
    <w:rsid w:val="00D814F0"/>
    <w:rsid w:val="00D94CEB"/>
    <w:rsid w:val="00DA31FF"/>
    <w:rsid w:val="00DE0138"/>
    <w:rsid w:val="00DE6681"/>
    <w:rsid w:val="00DF2F67"/>
    <w:rsid w:val="00E10703"/>
    <w:rsid w:val="00E40ACF"/>
    <w:rsid w:val="00E4280C"/>
    <w:rsid w:val="00E81A37"/>
    <w:rsid w:val="00ED4168"/>
    <w:rsid w:val="00EE24F9"/>
    <w:rsid w:val="00EE2579"/>
    <w:rsid w:val="00F103B4"/>
    <w:rsid w:val="00F14A10"/>
    <w:rsid w:val="00F151EB"/>
    <w:rsid w:val="00F36B97"/>
    <w:rsid w:val="00F46C14"/>
    <w:rsid w:val="00F50723"/>
    <w:rsid w:val="00F64E0E"/>
    <w:rsid w:val="00F71390"/>
    <w:rsid w:val="00F774D2"/>
    <w:rsid w:val="00F853D1"/>
    <w:rsid w:val="00F9718A"/>
    <w:rsid w:val="00FA49AC"/>
    <w:rsid w:val="00FC07D0"/>
    <w:rsid w:val="00FC7AFF"/>
    <w:rsid w:val="00FE4836"/>
    <w:rsid w:val="00FF6F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D3F31-BF7E-4D17-88E1-9F069848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26D8"/>
    <w:pPr>
      <w:suppressAutoHyphens/>
    </w:pPr>
    <w:rPr>
      <w:sz w:val="24"/>
      <w:lang w:eastAsia="zh-CN"/>
    </w:rPr>
  </w:style>
  <w:style w:type="paragraph" w:styleId="Antrat1">
    <w:name w:val="heading 1"/>
    <w:basedOn w:val="prastasis"/>
    <w:next w:val="prastasis"/>
    <w:link w:val="Antrat1Diagrama"/>
    <w:qFormat/>
    <w:rsid w:val="00CB5BCF"/>
    <w:pPr>
      <w:keepNext/>
      <w:spacing w:before="240" w:after="60"/>
      <w:outlineLvl w:val="0"/>
    </w:pPr>
    <w:rPr>
      <w:rFonts w:ascii="Arial" w:hAnsi="Arial" w:cs="Arial"/>
      <w:b/>
      <w:kern w:val="1"/>
      <w:sz w:val="28"/>
    </w:rPr>
  </w:style>
  <w:style w:type="paragraph" w:styleId="Antrat2">
    <w:name w:val="heading 2"/>
    <w:basedOn w:val="prastasis"/>
    <w:next w:val="prastasis"/>
    <w:link w:val="Antrat2Diagrama"/>
    <w:qFormat/>
    <w:rsid w:val="00CB5BCF"/>
    <w:pPr>
      <w:keepNext/>
      <w:spacing w:before="240" w:after="60"/>
      <w:outlineLvl w:val="1"/>
    </w:pPr>
    <w:rPr>
      <w:rFonts w:ascii="Arial" w:hAnsi="Arial" w:cs="Arial"/>
      <w:b/>
      <w:i/>
    </w:rPr>
  </w:style>
  <w:style w:type="paragraph" w:styleId="Antrat3">
    <w:name w:val="heading 3"/>
    <w:basedOn w:val="prastasis"/>
    <w:next w:val="prastasis"/>
    <w:link w:val="Antrat3Diagrama"/>
    <w:qFormat/>
    <w:rsid w:val="00CB5BCF"/>
    <w:pPr>
      <w:keepNext/>
      <w:spacing w:before="240" w:after="60"/>
      <w:outlineLvl w:val="2"/>
    </w:pPr>
    <w:rPr>
      <w:rFonts w:ascii="Arial" w:hAnsi="Arial" w:cs="Arial"/>
    </w:rPr>
  </w:style>
  <w:style w:type="paragraph" w:styleId="Antrat4">
    <w:name w:val="heading 4"/>
    <w:basedOn w:val="prastasis"/>
    <w:next w:val="prastasis"/>
    <w:link w:val="Antrat4Diagrama"/>
    <w:qFormat/>
    <w:rsid w:val="00CB5BCF"/>
    <w:pPr>
      <w:keepNext/>
      <w:spacing w:before="240" w:after="60"/>
      <w:outlineLvl w:val="3"/>
    </w:pPr>
    <w:rPr>
      <w:rFonts w:ascii="Arial" w:hAnsi="Arial" w:cs="Arial"/>
      <w:b/>
    </w:rPr>
  </w:style>
  <w:style w:type="paragraph" w:styleId="Antrat5">
    <w:name w:val="heading 5"/>
    <w:basedOn w:val="prastasis"/>
    <w:next w:val="prastasis"/>
    <w:link w:val="Antrat5Diagrama"/>
    <w:qFormat/>
    <w:rsid w:val="00CB5BCF"/>
    <w:pPr>
      <w:spacing w:before="240" w:after="60"/>
      <w:outlineLvl w:val="4"/>
    </w:pPr>
  </w:style>
  <w:style w:type="paragraph" w:styleId="Antrat6">
    <w:name w:val="heading 6"/>
    <w:basedOn w:val="prastasis"/>
    <w:next w:val="prastasis"/>
    <w:link w:val="Antrat6Diagrama"/>
    <w:qFormat/>
    <w:rsid w:val="00CB5BCF"/>
    <w:pPr>
      <w:spacing w:before="240" w:after="60"/>
      <w:outlineLvl w:val="5"/>
    </w:pPr>
    <w:rPr>
      <w:i/>
    </w:rPr>
  </w:style>
  <w:style w:type="paragraph" w:styleId="Antrat7">
    <w:name w:val="heading 7"/>
    <w:basedOn w:val="prastasis"/>
    <w:next w:val="prastasis"/>
    <w:link w:val="Antrat7Diagrama"/>
    <w:qFormat/>
    <w:rsid w:val="00CB5BCF"/>
    <w:pPr>
      <w:spacing w:before="240" w:after="60"/>
      <w:outlineLvl w:val="6"/>
    </w:pPr>
    <w:rPr>
      <w:rFonts w:ascii="Arial" w:hAnsi="Arial" w:cs="Arial"/>
      <w:sz w:val="20"/>
    </w:rPr>
  </w:style>
  <w:style w:type="paragraph" w:styleId="Antrat8">
    <w:name w:val="heading 8"/>
    <w:basedOn w:val="prastasis"/>
    <w:next w:val="prastasis"/>
    <w:link w:val="Antrat8Diagrama"/>
    <w:qFormat/>
    <w:rsid w:val="00CB5BCF"/>
    <w:pPr>
      <w:spacing w:before="240" w:after="60"/>
      <w:outlineLvl w:val="7"/>
    </w:pPr>
    <w:rPr>
      <w:rFonts w:ascii="Arial" w:hAnsi="Arial" w:cs="Arial"/>
      <w:i/>
      <w:sz w:val="20"/>
    </w:rPr>
  </w:style>
  <w:style w:type="paragraph" w:styleId="Antrat9">
    <w:name w:val="heading 9"/>
    <w:basedOn w:val="prastasis"/>
    <w:next w:val="prastasis"/>
    <w:link w:val="Antrat9Diagrama"/>
    <w:qFormat/>
    <w:rsid w:val="00CB5BCF"/>
    <w:pPr>
      <w:spacing w:before="240" w:after="60"/>
      <w:outlineLvl w:val="8"/>
    </w:pPr>
    <w:rPr>
      <w:rFonts w:ascii="Arial" w:hAnsi="Arial" w:cs="Arial"/>
      <w:b/>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B5BCF"/>
    <w:rPr>
      <w:rFonts w:ascii="Arial" w:hAnsi="Arial" w:cs="Arial"/>
      <w:b/>
      <w:kern w:val="1"/>
      <w:sz w:val="28"/>
      <w:lang w:eastAsia="zh-CN"/>
    </w:rPr>
  </w:style>
  <w:style w:type="character" w:customStyle="1" w:styleId="Antrat2Diagrama">
    <w:name w:val="Antraštė 2 Diagrama"/>
    <w:basedOn w:val="Numatytasispastraiposriftas"/>
    <w:link w:val="Antrat2"/>
    <w:rsid w:val="00CB5BCF"/>
    <w:rPr>
      <w:rFonts w:ascii="Arial" w:hAnsi="Arial" w:cs="Arial"/>
      <w:b/>
      <w:i/>
      <w:sz w:val="24"/>
      <w:lang w:eastAsia="zh-CN"/>
    </w:rPr>
  </w:style>
  <w:style w:type="character" w:customStyle="1" w:styleId="Antrat3Diagrama">
    <w:name w:val="Antraštė 3 Diagrama"/>
    <w:basedOn w:val="Numatytasispastraiposriftas"/>
    <w:link w:val="Antrat3"/>
    <w:rsid w:val="00CB5BCF"/>
    <w:rPr>
      <w:rFonts w:ascii="Arial" w:hAnsi="Arial" w:cs="Arial"/>
      <w:sz w:val="24"/>
      <w:lang w:eastAsia="zh-CN"/>
    </w:rPr>
  </w:style>
  <w:style w:type="character" w:customStyle="1" w:styleId="Antrat4Diagrama">
    <w:name w:val="Antraštė 4 Diagrama"/>
    <w:basedOn w:val="Numatytasispastraiposriftas"/>
    <w:link w:val="Antrat4"/>
    <w:rsid w:val="00CB5BCF"/>
    <w:rPr>
      <w:rFonts w:ascii="Arial" w:hAnsi="Arial" w:cs="Arial"/>
      <w:b/>
      <w:sz w:val="24"/>
      <w:lang w:eastAsia="zh-CN"/>
    </w:rPr>
  </w:style>
  <w:style w:type="character" w:customStyle="1" w:styleId="Antrat5Diagrama">
    <w:name w:val="Antraštė 5 Diagrama"/>
    <w:basedOn w:val="Numatytasispastraiposriftas"/>
    <w:link w:val="Antrat5"/>
    <w:rsid w:val="00CB5BCF"/>
    <w:rPr>
      <w:sz w:val="24"/>
      <w:lang w:eastAsia="zh-CN"/>
    </w:rPr>
  </w:style>
  <w:style w:type="character" w:customStyle="1" w:styleId="Antrat6Diagrama">
    <w:name w:val="Antraštė 6 Diagrama"/>
    <w:basedOn w:val="Numatytasispastraiposriftas"/>
    <w:link w:val="Antrat6"/>
    <w:rsid w:val="00CB5BCF"/>
    <w:rPr>
      <w:i/>
      <w:sz w:val="24"/>
      <w:lang w:eastAsia="zh-CN"/>
    </w:rPr>
  </w:style>
  <w:style w:type="character" w:customStyle="1" w:styleId="Antrat7Diagrama">
    <w:name w:val="Antraštė 7 Diagrama"/>
    <w:basedOn w:val="Numatytasispastraiposriftas"/>
    <w:link w:val="Antrat7"/>
    <w:rsid w:val="00CB5BCF"/>
    <w:rPr>
      <w:rFonts w:ascii="Arial" w:hAnsi="Arial" w:cs="Arial"/>
      <w:lang w:eastAsia="zh-CN"/>
    </w:rPr>
  </w:style>
  <w:style w:type="character" w:customStyle="1" w:styleId="Antrat8Diagrama">
    <w:name w:val="Antraštė 8 Diagrama"/>
    <w:basedOn w:val="Numatytasispastraiposriftas"/>
    <w:link w:val="Antrat8"/>
    <w:rsid w:val="00CB5BCF"/>
    <w:rPr>
      <w:rFonts w:ascii="Arial" w:hAnsi="Arial" w:cs="Arial"/>
      <w:i/>
      <w:lang w:eastAsia="zh-CN"/>
    </w:rPr>
  </w:style>
  <w:style w:type="character" w:customStyle="1" w:styleId="Antrat9Diagrama">
    <w:name w:val="Antraštė 9 Diagrama"/>
    <w:basedOn w:val="Numatytasispastraiposriftas"/>
    <w:link w:val="Antrat9"/>
    <w:rsid w:val="00CB5BCF"/>
    <w:rPr>
      <w:rFonts w:ascii="Arial" w:hAnsi="Arial" w:cs="Arial"/>
      <w:b/>
      <w:i/>
      <w:sz w:val="18"/>
      <w:lang w:eastAsia="zh-CN"/>
    </w:rPr>
  </w:style>
  <w:style w:type="paragraph" w:styleId="Antrat">
    <w:name w:val="caption"/>
    <w:basedOn w:val="prastasis"/>
    <w:qFormat/>
    <w:rsid w:val="00CB5BCF"/>
    <w:pPr>
      <w:suppressLineNumbers/>
      <w:spacing w:before="120" w:after="120"/>
    </w:pPr>
    <w:rPr>
      <w:i/>
      <w:sz w:val="20"/>
    </w:rPr>
  </w:style>
  <w:style w:type="paragraph" w:styleId="Paantrat">
    <w:name w:val="Subtitle"/>
    <w:basedOn w:val="prastasis"/>
    <w:next w:val="prastasis"/>
    <w:link w:val="PaantratDiagrama"/>
    <w:qFormat/>
    <w:rsid w:val="00CB5BCF"/>
    <w:pPr>
      <w:tabs>
        <w:tab w:val="center" w:pos="4153"/>
        <w:tab w:val="right" w:pos="9100"/>
      </w:tabs>
      <w:jc w:val="center"/>
    </w:pPr>
    <w:rPr>
      <w:rFonts w:ascii="Tahoma" w:hAnsi="Tahoma" w:cs="Tahoma"/>
      <w:i/>
      <w:iCs/>
      <w:spacing w:val="10"/>
      <w:sz w:val="28"/>
      <w:szCs w:val="28"/>
    </w:rPr>
  </w:style>
  <w:style w:type="character" w:customStyle="1" w:styleId="PaantratDiagrama">
    <w:name w:val="Paantraštė Diagrama"/>
    <w:basedOn w:val="Numatytasispastraiposriftas"/>
    <w:link w:val="Paantrat"/>
    <w:rsid w:val="00CB5BCF"/>
    <w:rPr>
      <w:rFonts w:ascii="Tahoma" w:hAnsi="Tahoma" w:cs="Tahoma"/>
      <w:i/>
      <w:iCs/>
      <w:spacing w:val="10"/>
      <w:sz w:val="28"/>
      <w:szCs w:val="28"/>
      <w:lang w:eastAsia="zh-CN"/>
    </w:rPr>
  </w:style>
  <w:style w:type="character" w:styleId="Emfaz">
    <w:name w:val="Emphasis"/>
    <w:qFormat/>
    <w:rsid w:val="00CB5BCF"/>
    <w:rPr>
      <w:i/>
      <w:iCs/>
    </w:rPr>
  </w:style>
  <w:style w:type="character" w:customStyle="1" w:styleId="PagrindinistekstasDiagrama">
    <w:name w:val="Pagrindinis tekstas Diagrama"/>
    <w:aliases w:val="Char Diagrama"/>
    <w:basedOn w:val="Numatytasispastraiposriftas"/>
    <w:link w:val="Pagrindinistekstas"/>
    <w:locked/>
    <w:rsid w:val="00DF2F67"/>
    <w:rPr>
      <w:rFonts w:ascii="Calibri" w:eastAsia="Calibri" w:hAnsi="Calibri"/>
      <w:sz w:val="24"/>
      <w:szCs w:val="22"/>
    </w:rPr>
  </w:style>
  <w:style w:type="paragraph" w:styleId="Pagrindinistekstas">
    <w:name w:val="Body Text"/>
    <w:aliases w:val="Char"/>
    <w:basedOn w:val="prastasis"/>
    <w:link w:val="PagrindinistekstasDiagrama"/>
    <w:unhideWhenUsed/>
    <w:rsid w:val="00DF2F67"/>
    <w:pPr>
      <w:suppressAutoHyphens w:val="0"/>
      <w:spacing w:after="120" w:line="276" w:lineRule="auto"/>
    </w:pPr>
    <w:rPr>
      <w:rFonts w:ascii="Calibri" w:eastAsia="Calibri" w:hAnsi="Calibri"/>
      <w:szCs w:val="22"/>
      <w:lang w:eastAsia="en-US"/>
    </w:rPr>
  </w:style>
  <w:style w:type="character" w:customStyle="1" w:styleId="PagrindinistekstasDiagrama1">
    <w:name w:val="Pagrindinis tekstas Diagrama1"/>
    <w:basedOn w:val="Numatytasispastraiposriftas"/>
    <w:uiPriority w:val="99"/>
    <w:semiHidden/>
    <w:rsid w:val="00DF2F67"/>
    <w:rPr>
      <w:sz w:val="24"/>
      <w:lang w:eastAsia="zh-CN"/>
    </w:rPr>
  </w:style>
  <w:style w:type="paragraph" w:customStyle="1" w:styleId="StiliusParykintasisCentrePrie12ptPo6pt1">
    <w:name w:val="Stilius Paryškintasis Centre Prieš:  12 pt Po:  6 pt1"/>
    <w:basedOn w:val="prastasis"/>
    <w:rsid w:val="00DF2F67"/>
    <w:pPr>
      <w:numPr>
        <w:numId w:val="10"/>
      </w:numPr>
      <w:suppressAutoHyphens w:val="0"/>
      <w:spacing w:before="240" w:after="240"/>
      <w:jc w:val="center"/>
    </w:pPr>
    <w:rPr>
      <w:b/>
      <w:bCs/>
      <w:lang w:eastAsia="lt-LT"/>
    </w:rPr>
  </w:style>
  <w:style w:type="paragraph" w:customStyle="1" w:styleId="Default">
    <w:name w:val="Default"/>
    <w:rsid w:val="005A2741"/>
    <w:pPr>
      <w:autoSpaceDE w:val="0"/>
      <w:autoSpaceDN w:val="0"/>
      <w:adjustRightInd w:val="0"/>
    </w:pPr>
    <w:rPr>
      <w:color w:val="000000"/>
      <w:sz w:val="24"/>
      <w:szCs w:val="24"/>
    </w:rPr>
  </w:style>
  <w:style w:type="table" w:styleId="Lentelstinklelis">
    <w:name w:val="Table Grid"/>
    <w:basedOn w:val="prastojilentel"/>
    <w:uiPriority w:val="59"/>
    <w:rsid w:val="000D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entry">
    <w:name w:val="tableentry"/>
    <w:basedOn w:val="Numatytasispastraiposriftas"/>
    <w:rsid w:val="0006085F"/>
  </w:style>
  <w:style w:type="paragraph" w:styleId="Debesliotekstas">
    <w:name w:val="Balloon Text"/>
    <w:basedOn w:val="prastasis"/>
    <w:link w:val="DebesliotekstasDiagrama"/>
    <w:uiPriority w:val="99"/>
    <w:semiHidden/>
    <w:unhideWhenUsed/>
    <w:rsid w:val="00490FB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0FB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62218">
      <w:bodyDiv w:val="1"/>
      <w:marLeft w:val="0"/>
      <w:marRight w:val="0"/>
      <w:marTop w:val="0"/>
      <w:marBottom w:val="0"/>
      <w:divBdr>
        <w:top w:val="none" w:sz="0" w:space="0" w:color="auto"/>
        <w:left w:val="none" w:sz="0" w:space="0" w:color="auto"/>
        <w:bottom w:val="none" w:sz="0" w:space="0" w:color="auto"/>
        <w:right w:val="none" w:sz="0" w:space="0" w:color="auto"/>
      </w:divBdr>
    </w:div>
    <w:div w:id="353964270">
      <w:bodyDiv w:val="1"/>
      <w:marLeft w:val="0"/>
      <w:marRight w:val="0"/>
      <w:marTop w:val="0"/>
      <w:marBottom w:val="0"/>
      <w:divBdr>
        <w:top w:val="none" w:sz="0" w:space="0" w:color="auto"/>
        <w:left w:val="none" w:sz="0" w:space="0" w:color="auto"/>
        <w:bottom w:val="none" w:sz="0" w:space="0" w:color="auto"/>
        <w:right w:val="none" w:sz="0" w:space="0" w:color="auto"/>
      </w:divBdr>
    </w:div>
    <w:div w:id="418715393">
      <w:bodyDiv w:val="1"/>
      <w:marLeft w:val="0"/>
      <w:marRight w:val="0"/>
      <w:marTop w:val="0"/>
      <w:marBottom w:val="0"/>
      <w:divBdr>
        <w:top w:val="none" w:sz="0" w:space="0" w:color="auto"/>
        <w:left w:val="none" w:sz="0" w:space="0" w:color="auto"/>
        <w:bottom w:val="none" w:sz="0" w:space="0" w:color="auto"/>
        <w:right w:val="none" w:sz="0" w:space="0" w:color="auto"/>
      </w:divBdr>
    </w:div>
    <w:div w:id="643781090">
      <w:bodyDiv w:val="1"/>
      <w:marLeft w:val="0"/>
      <w:marRight w:val="0"/>
      <w:marTop w:val="0"/>
      <w:marBottom w:val="0"/>
      <w:divBdr>
        <w:top w:val="none" w:sz="0" w:space="0" w:color="auto"/>
        <w:left w:val="none" w:sz="0" w:space="0" w:color="auto"/>
        <w:bottom w:val="none" w:sz="0" w:space="0" w:color="auto"/>
        <w:right w:val="none" w:sz="0" w:space="0" w:color="auto"/>
      </w:divBdr>
    </w:div>
    <w:div w:id="895581492">
      <w:bodyDiv w:val="1"/>
      <w:marLeft w:val="0"/>
      <w:marRight w:val="0"/>
      <w:marTop w:val="0"/>
      <w:marBottom w:val="0"/>
      <w:divBdr>
        <w:top w:val="none" w:sz="0" w:space="0" w:color="auto"/>
        <w:left w:val="none" w:sz="0" w:space="0" w:color="auto"/>
        <w:bottom w:val="none" w:sz="0" w:space="0" w:color="auto"/>
        <w:right w:val="none" w:sz="0" w:space="0" w:color="auto"/>
      </w:divBdr>
    </w:div>
    <w:div w:id="19949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20</Pages>
  <Words>39117</Words>
  <Characters>22297</Characters>
  <Application>Microsoft Office Word</Application>
  <DocSecurity>0</DocSecurity>
  <Lines>185</Lines>
  <Paragraphs>122</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61292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Kučinskienė</dc:creator>
  <cp:lastModifiedBy>Rimantas Šalkauskas</cp:lastModifiedBy>
  <cp:revision>9</cp:revision>
  <cp:lastPrinted>2015-11-12T06:50:00Z</cp:lastPrinted>
  <dcterms:created xsi:type="dcterms:W3CDTF">2015-11-11T14:09:00Z</dcterms:created>
  <dcterms:modified xsi:type="dcterms:W3CDTF">2015-11-13T07:10:00Z</dcterms:modified>
</cp:coreProperties>
</file>